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18" w:rsidRPr="00527C18" w:rsidRDefault="00527C18" w:rsidP="00527C18">
      <w:pPr>
        <w:spacing w:before="0" w:line="240" w:lineRule="auto"/>
        <w:rPr>
          <w:rFonts w:ascii="Verdana" w:eastAsia="Times New Roman" w:hAnsi="Verdana" w:cs="Times New Roman"/>
          <w:color w:val="000066"/>
          <w:sz w:val="23"/>
          <w:szCs w:val="23"/>
        </w:rPr>
      </w:pPr>
      <w:r>
        <w:rPr>
          <w:rFonts w:ascii="Verdana" w:eastAsia="Times New Roman" w:hAnsi="Verdana" w:cs="Times New Roman"/>
          <w:noProof/>
          <w:color w:val="000066"/>
          <w:sz w:val="23"/>
          <w:szCs w:val="23"/>
        </w:rPr>
        <w:drawing>
          <wp:inline distT="0" distB="0" distL="0" distR="0">
            <wp:extent cx="5413375" cy="1085215"/>
            <wp:effectExtent l="19050" t="0" r="0" b="0"/>
            <wp:docPr id="1" name="Picture 1" descr="http://www.un.org/en/conf/npt/2005/images/nptbann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org/en/conf/npt/2005/images/nptbanner2.gif"/>
                    <pic:cNvPicPr>
                      <a:picLocks noChangeAspect="1" noChangeArrowheads="1"/>
                    </pic:cNvPicPr>
                  </pic:nvPicPr>
                  <pic:blipFill>
                    <a:blip r:embed="rId8" cstate="print"/>
                    <a:srcRect/>
                    <a:stretch>
                      <a:fillRect/>
                    </a:stretch>
                  </pic:blipFill>
                  <pic:spPr bwMode="auto">
                    <a:xfrm>
                      <a:off x="0" y="0"/>
                      <a:ext cx="5413375" cy="1085215"/>
                    </a:xfrm>
                    <a:prstGeom prst="rect">
                      <a:avLst/>
                    </a:prstGeom>
                    <a:noFill/>
                    <a:ln w="9525">
                      <a:noFill/>
                      <a:miter lim="800000"/>
                      <a:headEnd/>
                      <a:tailEnd/>
                    </a:ln>
                  </pic:spPr>
                </pic:pic>
              </a:graphicData>
            </a:graphic>
          </wp:inline>
        </w:drawing>
      </w:r>
    </w:p>
    <w:p w:rsidR="00527C18" w:rsidRPr="00527C18" w:rsidRDefault="00527C18" w:rsidP="00527C18">
      <w:pPr>
        <w:spacing w:before="100" w:beforeAutospacing="1" w:after="100" w:afterAutospacing="1" w:line="240" w:lineRule="auto"/>
        <w:rPr>
          <w:rFonts w:eastAsia="Times New Roman" w:cs="Times New Roman"/>
          <w:b/>
          <w:bCs/>
          <w:color w:val="990033"/>
          <w:sz w:val="27"/>
          <w:szCs w:val="27"/>
        </w:rPr>
      </w:pPr>
      <w:r w:rsidRPr="00527C18">
        <w:rPr>
          <w:rFonts w:eastAsia="Times New Roman" w:cs="Times New Roman"/>
          <w:b/>
          <w:bCs/>
          <w:color w:val="990033"/>
          <w:sz w:val="27"/>
          <w:szCs w:val="27"/>
        </w:rPr>
        <w:t>THE TREATY ON THE NON-PROLIFERATION OF NUCLEAR WEAPONS</w:t>
      </w:r>
      <w:r>
        <w:rPr>
          <w:rFonts w:eastAsia="Times New Roman" w:cs="Times New Roman"/>
          <w:b/>
          <w:bCs/>
          <w:color w:val="990033"/>
          <w:sz w:val="27"/>
          <w:szCs w:val="27"/>
        </w:rPr>
        <w:t xml:space="preserve"> (NPT</w:t>
      </w:r>
      <w:r w:rsidRPr="00527C18">
        <w:rPr>
          <w:rFonts w:eastAsia="Times New Roman" w:cs="Times New Roman"/>
          <w:b/>
          <w:bCs/>
          <w:color w:val="990033"/>
          <w:sz w:val="27"/>
          <w:szCs w:val="27"/>
        </w:rPr>
        <w:t>)</w:t>
      </w:r>
    </w:p>
    <w:p w:rsidR="00527C18" w:rsidRPr="00527C18" w:rsidRDefault="00527C18" w:rsidP="00527C18">
      <w:pPr>
        <w:spacing w:before="100" w:beforeAutospacing="1" w:after="100" w:afterAutospacing="1" w:line="240" w:lineRule="auto"/>
        <w:rPr>
          <w:rFonts w:eastAsia="Times New Roman" w:cs="Times New Roman"/>
          <w:color w:val="000066"/>
          <w:sz w:val="24"/>
          <w:szCs w:val="24"/>
        </w:rPr>
      </w:pPr>
      <w:r w:rsidRPr="00527C18">
        <w:rPr>
          <w:rFonts w:eastAsia="Times New Roman" w:cs="Times New Roman"/>
          <w:color w:val="000066"/>
          <w:sz w:val="24"/>
          <w:szCs w:val="24"/>
        </w:rPr>
        <w:t>The States concluding this Treaty, hereinafter referred to as the Parties to the Treaty …</w:t>
      </w:r>
    </w:p>
    <w:p w:rsidR="00527C18" w:rsidRPr="00527C18" w:rsidRDefault="00527C18" w:rsidP="00527C18">
      <w:pPr>
        <w:spacing w:before="100" w:beforeAutospacing="1" w:after="100" w:afterAutospacing="1" w:line="240" w:lineRule="auto"/>
        <w:rPr>
          <w:rFonts w:eastAsia="Times New Roman" w:cs="Times New Roman"/>
          <w:color w:val="000066"/>
          <w:sz w:val="24"/>
          <w:szCs w:val="24"/>
        </w:rPr>
      </w:pPr>
      <w:r w:rsidRPr="00527C18">
        <w:rPr>
          <w:rFonts w:eastAsia="Times New Roman" w:cs="Times New Roman"/>
          <w:color w:val="000066"/>
          <w:sz w:val="24"/>
          <w:szCs w:val="24"/>
        </w:rPr>
        <w:t>Believing that the proliferation of nuclear weapons would seriously enhance the danger of nuclear war …</w:t>
      </w:r>
    </w:p>
    <w:p w:rsidR="00527C18" w:rsidRPr="00527C18" w:rsidRDefault="00527C18" w:rsidP="00527C18">
      <w:pPr>
        <w:spacing w:before="100" w:beforeAutospacing="1" w:after="100" w:afterAutospacing="1" w:line="240" w:lineRule="auto"/>
        <w:rPr>
          <w:rFonts w:eastAsia="Times New Roman" w:cs="Times New Roman"/>
          <w:color w:val="000066"/>
          <w:sz w:val="24"/>
          <w:szCs w:val="24"/>
        </w:rPr>
      </w:pPr>
      <w:r w:rsidRPr="00527C18">
        <w:rPr>
          <w:rFonts w:eastAsia="Times New Roman" w:cs="Times New Roman"/>
          <w:color w:val="000066"/>
          <w:sz w:val="24"/>
          <w:szCs w:val="24"/>
        </w:rPr>
        <w:t>Affirming the principle that the benefits of peaceful applications of nuclear technology … should be available for peaceful purposes to all Parties to the Treaty, whether nuclear-weapon or non-nuclear-weapon States …</w:t>
      </w:r>
    </w:p>
    <w:p w:rsidR="00527C18" w:rsidRPr="00527C18" w:rsidRDefault="00527C18" w:rsidP="00527C18">
      <w:pPr>
        <w:spacing w:before="100" w:beforeAutospacing="1" w:after="100" w:afterAutospacing="1" w:line="240" w:lineRule="auto"/>
        <w:rPr>
          <w:rFonts w:eastAsia="Times New Roman" w:cs="Times New Roman"/>
          <w:color w:val="000066"/>
          <w:sz w:val="24"/>
          <w:szCs w:val="24"/>
        </w:rPr>
      </w:pPr>
      <w:r w:rsidRPr="00527C18">
        <w:rPr>
          <w:rFonts w:eastAsia="Times New Roman" w:cs="Times New Roman"/>
          <w:color w:val="000066"/>
          <w:sz w:val="24"/>
          <w:szCs w:val="24"/>
        </w:rPr>
        <w:t>Urging the co-operation of all States in the attainment of this objective …</w:t>
      </w:r>
    </w:p>
    <w:p w:rsidR="00527C18" w:rsidRPr="00527C18" w:rsidRDefault="00527C18" w:rsidP="00527C18">
      <w:pPr>
        <w:spacing w:before="100" w:beforeAutospacing="1" w:after="100" w:afterAutospacing="1" w:line="240" w:lineRule="auto"/>
        <w:rPr>
          <w:rFonts w:eastAsia="Times New Roman" w:cs="Times New Roman"/>
          <w:color w:val="000066"/>
          <w:sz w:val="24"/>
          <w:szCs w:val="24"/>
        </w:rPr>
      </w:pPr>
      <w:r w:rsidRPr="00527C18">
        <w:rPr>
          <w:rFonts w:eastAsia="Times New Roman" w:cs="Times New Roman"/>
          <w:color w:val="000066"/>
          <w:sz w:val="24"/>
          <w:szCs w:val="24"/>
        </w:rPr>
        <w:t>Have agreed as follows:</w:t>
      </w:r>
    </w:p>
    <w:p w:rsidR="00527C18" w:rsidRPr="00527C18" w:rsidRDefault="00527C18" w:rsidP="00527C18">
      <w:pPr>
        <w:spacing w:before="100" w:beforeAutospacing="1" w:after="100" w:afterAutospacing="1" w:line="240" w:lineRule="auto"/>
        <w:rPr>
          <w:rFonts w:eastAsia="Times New Roman" w:cs="Times New Roman"/>
          <w:color w:val="000066"/>
          <w:sz w:val="24"/>
          <w:szCs w:val="24"/>
        </w:rPr>
      </w:pPr>
      <w:r w:rsidRPr="00527C18">
        <w:rPr>
          <w:rFonts w:eastAsia="Times New Roman" w:cs="Times New Roman"/>
          <w:b/>
          <w:bCs/>
          <w:color w:val="000066"/>
          <w:sz w:val="24"/>
          <w:szCs w:val="24"/>
        </w:rPr>
        <w:t>Article I</w:t>
      </w:r>
    </w:p>
    <w:p w:rsidR="00527C18" w:rsidRPr="00527C18" w:rsidRDefault="00527C18" w:rsidP="00527C18">
      <w:pPr>
        <w:spacing w:before="100" w:beforeAutospacing="1" w:after="100" w:afterAutospacing="1" w:line="240" w:lineRule="auto"/>
        <w:rPr>
          <w:rFonts w:eastAsia="Times New Roman" w:cs="Times New Roman"/>
          <w:color w:val="000066"/>
          <w:sz w:val="24"/>
          <w:szCs w:val="24"/>
        </w:rPr>
      </w:pPr>
      <w:r w:rsidRPr="00527C18">
        <w:rPr>
          <w:rFonts w:eastAsia="Times New Roman" w:cs="Times New Roman"/>
          <w:color w:val="000066"/>
          <w:sz w:val="24"/>
          <w:szCs w:val="24"/>
        </w:rPr>
        <w:t>Each nuclear-weapon State Party to the Treaty undertakes not to transfer to any recipient whatsoever nuclear weapons or other nuclear explosive devices or control over such weapons or explosive devices directly, or indirectly; and not in any way to assist, encourage, or induce any non-nuclear-weapon State to manufacture or otherwise acquire nuclear weapons or other nuclear explosive devices, or control over such weapons or explosive devices.</w:t>
      </w:r>
    </w:p>
    <w:p w:rsidR="00527C18" w:rsidRPr="00527C18" w:rsidRDefault="00527C18" w:rsidP="00527C18">
      <w:pPr>
        <w:spacing w:before="100" w:beforeAutospacing="1" w:after="100" w:afterAutospacing="1" w:line="240" w:lineRule="auto"/>
        <w:rPr>
          <w:rFonts w:eastAsia="Times New Roman" w:cs="Times New Roman"/>
          <w:color w:val="000066"/>
          <w:sz w:val="24"/>
          <w:szCs w:val="24"/>
        </w:rPr>
      </w:pPr>
      <w:r w:rsidRPr="00527C18">
        <w:rPr>
          <w:rFonts w:eastAsia="Times New Roman" w:cs="Times New Roman"/>
          <w:b/>
          <w:bCs/>
          <w:color w:val="000066"/>
          <w:sz w:val="24"/>
          <w:szCs w:val="24"/>
        </w:rPr>
        <w:t>Article II</w:t>
      </w:r>
    </w:p>
    <w:p w:rsidR="00527C18" w:rsidRPr="00527C18" w:rsidRDefault="00527C18" w:rsidP="00527C18">
      <w:pPr>
        <w:spacing w:before="100" w:beforeAutospacing="1" w:after="100" w:afterAutospacing="1" w:line="240" w:lineRule="auto"/>
        <w:rPr>
          <w:rFonts w:eastAsia="Times New Roman" w:cs="Times New Roman"/>
          <w:color w:val="000066"/>
          <w:sz w:val="24"/>
          <w:szCs w:val="24"/>
        </w:rPr>
      </w:pPr>
      <w:r w:rsidRPr="00527C18">
        <w:rPr>
          <w:rFonts w:eastAsia="Times New Roman" w:cs="Times New Roman"/>
          <w:color w:val="000066"/>
          <w:sz w:val="24"/>
          <w:szCs w:val="24"/>
        </w:rPr>
        <w:t>Each non-nuclear-weapon State Party to the Treaty undertakes not to receive the transfer from any transferor whatsoever of nuclear weapons or other nuclear explosive devices or of control over such weapons or explosive devices directly, or indirectly; not to manufacture or otherwise acquire nuclear weapons or other nuclear explosive devices; and not to seek or receive any assistance in the manufacture of nuclear weapons or other nuclear explosive devices.</w:t>
      </w:r>
    </w:p>
    <w:p w:rsidR="00527C18" w:rsidRPr="00527C18" w:rsidRDefault="00527C18" w:rsidP="00527C18">
      <w:pPr>
        <w:spacing w:before="100" w:beforeAutospacing="1" w:after="100" w:afterAutospacing="1" w:line="240" w:lineRule="auto"/>
        <w:rPr>
          <w:rFonts w:eastAsia="Times New Roman" w:cs="Times New Roman"/>
          <w:color w:val="000066"/>
          <w:sz w:val="24"/>
          <w:szCs w:val="24"/>
        </w:rPr>
      </w:pPr>
      <w:r w:rsidRPr="00527C18">
        <w:rPr>
          <w:rFonts w:eastAsia="Times New Roman" w:cs="Times New Roman"/>
          <w:b/>
          <w:bCs/>
          <w:color w:val="000066"/>
          <w:sz w:val="24"/>
          <w:szCs w:val="24"/>
        </w:rPr>
        <w:t>Article III</w:t>
      </w:r>
    </w:p>
    <w:p w:rsidR="00527C18" w:rsidRPr="00527C18" w:rsidRDefault="00527C18" w:rsidP="00527C18">
      <w:pPr>
        <w:spacing w:before="100" w:beforeAutospacing="1" w:after="100" w:afterAutospacing="1" w:line="240" w:lineRule="auto"/>
        <w:rPr>
          <w:rFonts w:eastAsia="Times New Roman" w:cs="Times New Roman"/>
          <w:color w:val="000066"/>
          <w:sz w:val="24"/>
          <w:szCs w:val="24"/>
        </w:rPr>
      </w:pPr>
      <w:r w:rsidRPr="00527C18">
        <w:rPr>
          <w:rFonts w:eastAsia="Times New Roman" w:cs="Times New Roman"/>
          <w:color w:val="000066"/>
          <w:sz w:val="24"/>
          <w:szCs w:val="24"/>
        </w:rPr>
        <w:t xml:space="preserve">1. Each non-nuclear-weapon State Party to the Treaty undertakes to accept safeguards, as set forth in an agreement to be negotiated and concluded with the International Atomic Energy Agency in accordance with the Statute of the International Atomic </w:t>
      </w:r>
      <w:r w:rsidRPr="00527C18">
        <w:rPr>
          <w:rFonts w:eastAsia="Times New Roman" w:cs="Times New Roman"/>
          <w:color w:val="000066"/>
          <w:sz w:val="24"/>
          <w:szCs w:val="24"/>
        </w:rPr>
        <w:lastRenderedPageBreak/>
        <w:t>Energy Agency and the Agency’s safeguards system, for the exclusive purpose of verification of the fulfilment of its obligations assumed under this Treaty with a view to preventing diversion of nuclear energy from peaceful uses to nuclear weapons or other nuclear explosive devices. Procedures for the safeguards required by this Article shall be followed with respect to source or special fissionable material whether it is being produced, processed or used in any principal nuclear facility or is outside any such facility. The safeguards required by this Article shall be applied on all source or special fissionable material in all peaceful nuclear activities within the territory of such State, under its jurisdiction, or carried out under its control anywhere. …</w:t>
      </w:r>
    </w:p>
    <w:p w:rsidR="00527C18" w:rsidRPr="00527C18" w:rsidRDefault="00527C18" w:rsidP="00527C18">
      <w:pPr>
        <w:spacing w:before="100" w:beforeAutospacing="1" w:after="100" w:afterAutospacing="1" w:line="240" w:lineRule="auto"/>
        <w:rPr>
          <w:rFonts w:eastAsia="Times New Roman" w:cs="Times New Roman"/>
          <w:color w:val="000066"/>
          <w:sz w:val="24"/>
          <w:szCs w:val="24"/>
        </w:rPr>
      </w:pPr>
      <w:r w:rsidRPr="00527C18">
        <w:rPr>
          <w:rFonts w:eastAsia="Times New Roman" w:cs="Times New Roman"/>
          <w:b/>
          <w:bCs/>
          <w:color w:val="000066"/>
          <w:sz w:val="24"/>
          <w:szCs w:val="24"/>
        </w:rPr>
        <w:t>Article IV</w:t>
      </w:r>
    </w:p>
    <w:p w:rsidR="00527C18" w:rsidRPr="00527C18" w:rsidRDefault="00527C18" w:rsidP="00527C18">
      <w:pPr>
        <w:spacing w:before="100" w:beforeAutospacing="1" w:after="100" w:afterAutospacing="1" w:line="240" w:lineRule="auto"/>
        <w:rPr>
          <w:rFonts w:eastAsia="Times New Roman" w:cs="Times New Roman"/>
          <w:color w:val="000066"/>
          <w:sz w:val="24"/>
          <w:szCs w:val="24"/>
        </w:rPr>
      </w:pPr>
      <w:r w:rsidRPr="00527C18">
        <w:rPr>
          <w:rFonts w:eastAsia="Times New Roman" w:cs="Times New Roman"/>
          <w:color w:val="000066"/>
          <w:sz w:val="24"/>
          <w:szCs w:val="24"/>
        </w:rPr>
        <w:t>1. Nothing in this Treaty shall be interpreted as affecting the inalienable right of all the Parties to the Treaty to develop research, production and use of nuclear energy for peaceful purposes without discrimination and in conformity with Articles I and II of this Treaty. …</w:t>
      </w:r>
    </w:p>
    <w:p w:rsidR="00527C18" w:rsidRPr="00527C18" w:rsidRDefault="00527C18" w:rsidP="00527C18">
      <w:pPr>
        <w:spacing w:before="100" w:beforeAutospacing="1" w:after="100" w:afterAutospacing="1" w:line="240" w:lineRule="auto"/>
        <w:rPr>
          <w:rFonts w:eastAsia="Times New Roman" w:cs="Times New Roman"/>
          <w:color w:val="000066"/>
          <w:sz w:val="24"/>
          <w:szCs w:val="24"/>
        </w:rPr>
      </w:pPr>
      <w:r w:rsidRPr="00527C18">
        <w:rPr>
          <w:rFonts w:eastAsia="Times New Roman" w:cs="Times New Roman"/>
          <w:b/>
          <w:bCs/>
          <w:color w:val="000066"/>
          <w:sz w:val="24"/>
          <w:szCs w:val="24"/>
        </w:rPr>
        <w:t>Article IX</w:t>
      </w:r>
    </w:p>
    <w:p w:rsidR="00527C18" w:rsidRPr="00527C18" w:rsidRDefault="00527C18" w:rsidP="00527C18">
      <w:pPr>
        <w:spacing w:before="100" w:beforeAutospacing="1" w:after="100" w:afterAutospacing="1" w:line="240" w:lineRule="auto"/>
        <w:rPr>
          <w:rFonts w:eastAsia="Times New Roman" w:cs="Times New Roman"/>
          <w:color w:val="000066"/>
          <w:sz w:val="24"/>
          <w:szCs w:val="24"/>
        </w:rPr>
      </w:pPr>
      <w:r w:rsidRPr="00527C18">
        <w:rPr>
          <w:rFonts w:eastAsia="Times New Roman" w:cs="Times New Roman"/>
          <w:color w:val="000066"/>
          <w:sz w:val="24"/>
          <w:szCs w:val="24"/>
        </w:rPr>
        <w:t>1. This Treaty shall be open to all States for signature. Any State which does not sign the Treaty before its entry into force in accordance with paragraph 3 of this Article may accede to it at any time.</w:t>
      </w:r>
    </w:p>
    <w:p w:rsidR="00887434" w:rsidRPr="00527C18" w:rsidRDefault="00887434" w:rsidP="00887434">
      <w:pPr>
        <w:spacing w:before="360" w:line="240" w:lineRule="auto"/>
        <w:rPr>
          <w:rFonts w:ascii="Times New Roman" w:eastAsia="Times New Roman" w:hAnsi="Times New Roman" w:cs="Times New Roman"/>
          <w:i/>
          <w:iCs/>
          <w:color w:val="000000"/>
        </w:rPr>
      </w:pPr>
      <w:r w:rsidRPr="00527C18">
        <w:rPr>
          <w:rFonts w:ascii="Times New Roman" w:eastAsia="Times New Roman" w:hAnsi="Times New Roman" w:cs="Times New Roman"/>
          <w:i/>
          <w:iCs/>
          <w:color w:val="000000"/>
        </w:rPr>
        <w:t xml:space="preserve">Excerpts </w:t>
      </w:r>
      <w:r w:rsidR="00952221" w:rsidRPr="00527C18">
        <w:rPr>
          <w:rFonts w:ascii="Times New Roman" w:eastAsia="Times New Roman" w:hAnsi="Times New Roman" w:cs="Times New Roman"/>
          <w:i/>
          <w:iCs/>
          <w:color w:val="000000"/>
        </w:rPr>
        <w:t xml:space="preserve">from </w:t>
      </w:r>
      <w:hyperlink r:id="rId9" w:history="1">
        <w:r w:rsidRPr="00527C18">
          <w:rPr>
            <w:rStyle w:val="Hyperlink"/>
            <w:rFonts w:ascii="Times New Roman" w:eastAsia="Times New Roman" w:hAnsi="Times New Roman" w:cs="Times New Roman"/>
            <w:i/>
            <w:iCs/>
          </w:rPr>
          <w:t>http://www.un.org/en/conf/npt/2005/npttreaty.html</w:t>
        </w:r>
      </w:hyperlink>
    </w:p>
    <w:sectPr w:rsidR="00887434" w:rsidRPr="00527C18" w:rsidSect="00527C18">
      <w:footerReference w:type="default" r:id="rId10"/>
      <w:footnotePr>
        <w:numFmt w:val="chicago"/>
        <w:numRestart w:val="eachSect"/>
      </w:footnotePr>
      <w:pgSz w:w="12240" w:h="15840"/>
      <w:pgMar w:top="1440" w:right="1440" w:bottom="1440" w:left="1440" w:header="720" w:footer="8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0A9" w:rsidRDefault="000720A9" w:rsidP="00C22EE8">
      <w:r>
        <w:separator/>
      </w:r>
    </w:p>
  </w:endnote>
  <w:endnote w:type="continuationSeparator" w:id="0">
    <w:p w:rsidR="000720A9" w:rsidRDefault="000720A9" w:rsidP="00C22E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5FD" w:rsidRPr="00C45F4E" w:rsidRDefault="00527C18" w:rsidP="00527C18">
    <w:pPr>
      <w:pStyle w:val="Footer"/>
      <w:pBdr>
        <w:top w:val="single" w:sz="4" w:space="1" w:color="auto"/>
      </w:pBdr>
      <w:tabs>
        <w:tab w:val="clear" w:pos="4680"/>
        <w:tab w:val="center" w:pos="3600"/>
        <w:tab w:val="right" w:pos="12960"/>
      </w:tabs>
      <w:rPr>
        <w:sz w:val="20"/>
        <w:szCs w:val="20"/>
      </w:rPr>
    </w:pPr>
    <w:r>
      <w:rPr>
        <w:sz w:val="20"/>
        <w:szCs w:val="20"/>
      </w:rPr>
      <w:t xml:space="preserve">Page </w:t>
    </w:r>
    <w:r w:rsidRPr="00527C18">
      <w:rPr>
        <w:sz w:val="20"/>
        <w:szCs w:val="20"/>
      </w:rPr>
      <w:fldChar w:fldCharType="begin"/>
    </w:r>
    <w:r w:rsidRPr="00527C18">
      <w:rPr>
        <w:sz w:val="20"/>
        <w:szCs w:val="20"/>
      </w:rPr>
      <w:instrText xml:space="preserve"> PAGE   \* MERGEFORMAT </w:instrText>
    </w:r>
    <w:r w:rsidRPr="00527C18">
      <w:rPr>
        <w:sz w:val="20"/>
        <w:szCs w:val="20"/>
      </w:rPr>
      <w:fldChar w:fldCharType="separate"/>
    </w:r>
    <w:r w:rsidR="000720A9">
      <w:rPr>
        <w:noProof/>
        <w:sz w:val="20"/>
        <w:szCs w:val="20"/>
      </w:rPr>
      <w:t>1</w:t>
    </w:r>
    <w:r w:rsidRPr="00527C18">
      <w:rPr>
        <w:sz w:val="20"/>
        <w:szCs w:val="20"/>
      </w:rPr>
      <w:fldChar w:fldCharType="end"/>
    </w:r>
    <w:r w:rsidR="002335FD" w:rsidRPr="00C45F4E">
      <w:rPr>
        <w:sz w:val="20"/>
        <w:szCs w:val="20"/>
      </w:rPr>
      <w:tab/>
    </w:r>
    <w:r w:rsidR="002335FD" w:rsidRPr="00C45F4E">
      <w:rPr>
        <w:i/>
        <w:iCs/>
        <w:sz w:val="20"/>
        <w:szCs w:val="20"/>
      </w:rPr>
      <w:t xml:space="preserve">- </w:t>
    </w:r>
    <w:r>
      <w:rPr>
        <w:i/>
        <w:iCs/>
        <w:sz w:val="20"/>
        <w:szCs w:val="20"/>
      </w:rPr>
      <w:t>Israel and the Middle East: Current Affairs Discussion</w:t>
    </w:r>
    <w:r w:rsidR="002335FD" w:rsidRPr="00C45F4E">
      <w:rPr>
        <w:i/>
        <w:iCs/>
        <w:sz w:val="20"/>
        <w:szCs w:val="20"/>
      </w:rPr>
      <w:t xml:space="preserve"> -</w:t>
    </w:r>
    <w:r w:rsidR="002335FD" w:rsidRPr="00C45F4E">
      <w:rPr>
        <w:sz w:val="20"/>
        <w:szCs w:val="20"/>
      </w:rPr>
      <w:tab/>
      <w:t>© Copyright 2010 Nevet Basker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0A9" w:rsidRDefault="000720A9" w:rsidP="00C22EE8">
      <w:r>
        <w:separator/>
      </w:r>
    </w:p>
  </w:footnote>
  <w:footnote w:type="continuationSeparator" w:id="0">
    <w:p w:rsidR="000720A9" w:rsidRDefault="000720A9" w:rsidP="00C22E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A380A"/>
    <w:multiLevelType w:val="hybridMultilevel"/>
    <w:tmpl w:val="F1F4C88C"/>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A11954"/>
    <w:multiLevelType w:val="hybridMultilevel"/>
    <w:tmpl w:val="B8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7154F4"/>
    <w:multiLevelType w:val="hybridMultilevel"/>
    <w:tmpl w:val="4386D1F2"/>
    <w:lvl w:ilvl="0" w:tplc="805E3F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7C6575"/>
    <w:multiLevelType w:val="hybridMultilevel"/>
    <w:tmpl w:val="31B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E67F4C"/>
    <w:multiLevelType w:val="hybridMultilevel"/>
    <w:tmpl w:val="29724402"/>
    <w:lvl w:ilvl="0" w:tplc="8C1C7AD2">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9511C"/>
    <w:multiLevelType w:val="hybridMultilevel"/>
    <w:tmpl w:val="FFC49FAE"/>
    <w:lvl w:ilvl="0" w:tplc="D3BC6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57C7F"/>
    <w:multiLevelType w:val="hybridMultilevel"/>
    <w:tmpl w:val="763422F6"/>
    <w:lvl w:ilvl="0" w:tplc="805E3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EE081F"/>
    <w:multiLevelType w:val="hybridMultilevel"/>
    <w:tmpl w:val="7778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0485F"/>
    <w:multiLevelType w:val="hybridMultilevel"/>
    <w:tmpl w:val="6D3C0B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E96A45"/>
    <w:multiLevelType w:val="hybridMultilevel"/>
    <w:tmpl w:val="2EC80D8C"/>
    <w:lvl w:ilvl="0" w:tplc="807A3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6006F2"/>
    <w:multiLevelType w:val="hybridMultilevel"/>
    <w:tmpl w:val="D63E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974FC8"/>
    <w:multiLevelType w:val="hybridMultilevel"/>
    <w:tmpl w:val="BE30C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3716C2"/>
    <w:multiLevelType w:val="hybridMultilevel"/>
    <w:tmpl w:val="A9D83E8C"/>
    <w:lvl w:ilvl="0" w:tplc="51DE0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BF4864"/>
    <w:multiLevelType w:val="hybridMultilevel"/>
    <w:tmpl w:val="EBA48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A93373"/>
    <w:multiLevelType w:val="hybridMultilevel"/>
    <w:tmpl w:val="10B0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A55DD"/>
    <w:multiLevelType w:val="hybridMultilevel"/>
    <w:tmpl w:val="ADD0B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CA67734"/>
    <w:multiLevelType w:val="hybridMultilevel"/>
    <w:tmpl w:val="FA88BA18"/>
    <w:lvl w:ilvl="0" w:tplc="6902C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4401A1"/>
    <w:multiLevelType w:val="hybridMultilevel"/>
    <w:tmpl w:val="667C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086F70"/>
    <w:multiLevelType w:val="hybridMultilevel"/>
    <w:tmpl w:val="CED65F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7"/>
  </w:num>
  <w:num w:numId="4">
    <w:abstractNumId w:val="18"/>
  </w:num>
  <w:num w:numId="5">
    <w:abstractNumId w:val="11"/>
  </w:num>
  <w:num w:numId="6">
    <w:abstractNumId w:val="3"/>
  </w:num>
  <w:num w:numId="7">
    <w:abstractNumId w:val="8"/>
  </w:num>
  <w:num w:numId="8">
    <w:abstractNumId w:val="10"/>
  </w:num>
  <w:num w:numId="9">
    <w:abstractNumId w:val="14"/>
  </w:num>
  <w:num w:numId="10">
    <w:abstractNumId w:val="12"/>
  </w:num>
  <w:num w:numId="11">
    <w:abstractNumId w:val="13"/>
  </w:num>
  <w:num w:numId="12">
    <w:abstractNumId w:val="6"/>
  </w:num>
  <w:num w:numId="13">
    <w:abstractNumId w:val="16"/>
  </w:num>
  <w:num w:numId="14">
    <w:abstractNumId w:val="5"/>
  </w:num>
  <w:num w:numId="15">
    <w:abstractNumId w:val="4"/>
  </w:num>
  <w:num w:numId="16">
    <w:abstractNumId w:val="2"/>
  </w:num>
  <w:num w:numId="1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drawingGridHorizontalSpacing w:val="110"/>
  <w:displayHorizontalDrawingGridEvery w:val="2"/>
  <w:characterSpacingControl w:val="doNotCompress"/>
  <w:savePreviewPicture/>
  <w:hdrShapeDefaults>
    <o:shapedefaults v:ext="edit" spidmax="54274"/>
  </w:hdrShapeDefaults>
  <w:footnotePr>
    <w:numFmt w:val="chicago"/>
    <w:numRestart w:val="eachSect"/>
    <w:footnote w:id="-1"/>
    <w:footnote w:id="0"/>
  </w:footnotePr>
  <w:endnotePr>
    <w:endnote w:id="-1"/>
    <w:endnote w:id="0"/>
  </w:endnotePr>
  <w:compat/>
  <w:rsids>
    <w:rsidRoot w:val="007861A6"/>
    <w:rsid w:val="0000551F"/>
    <w:rsid w:val="00016AE4"/>
    <w:rsid w:val="00026007"/>
    <w:rsid w:val="00065032"/>
    <w:rsid w:val="000720A9"/>
    <w:rsid w:val="000801FE"/>
    <w:rsid w:val="000852EE"/>
    <w:rsid w:val="000A285F"/>
    <w:rsid w:val="000A53A2"/>
    <w:rsid w:val="000B09AB"/>
    <w:rsid w:val="000D22CC"/>
    <w:rsid w:val="000D2821"/>
    <w:rsid w:val="000D6AC2"/>
    <w:rsid w:val="000F7804"/>
    <w:rsid w:val="001212B3"/>
    <w:rsid w:val="001677EC"/>
    <w:rsid w:val="001F7005"/>
    <w:rsid w:val="00206688"/>
    <w:rsid w:val="002335FD"/>
    <w:rsid w:val="00241114"/>
    <w:rsid w:val="00245A6E"/>
    <w:rsid w:val="00250054"/>
    <w:rsid w:val="00262FB2"/>
    <w:rsid w:val="00270707"/>
    <w:rsid w:val="002757AE"/>
    <w:rsid w:val="002832BE"/>
    <w:rsid w:val="002909E6"/>
    <w:rsid w:val="002A2A0F"/>
    <w:rsid w:val="002B2E63"/>
    <w:rsid w:val="002B3133"/>
    <w:rsid w:val="002C01CE"/>
    <w:rsid w:val="002C5963"/>
    <w:rsid w:val="002D34EA"/>
    <w:rsid w:val="00302283"/>
    <w:rsid w:val="003275B9"/>
    <w:rsid w:val="00342953"/>
    <w:rsid w:val="00352877"/>
    <w:rsid w:val="00377B18"/>
    <w:rsid w:val="00383152"/>
    <w:rsid w:val="003A4661"/>
    <w:rsid w:val="003C3DDA"/>
    <w:rsid w:val="003D3A74"/>
    <w:rsid w:val="003E2C5F"/>
    <w:rsid w:val="00455D9B"/>
    <w:rsid w:val="00460544"/>
    <w:rsid w:val="00470CBD"/>
    <w:rsid w:val="004A0492"/>
    <w:rsid w:val="004E7E5F"/>
    <w:rsid w:val="004F0AA8"/>
    <w:rsid w:val="004F26F0"/>
    <w:rsid w:val="00503240"/>
    <w:rsid w:val="00527C18"/>
    <w:rsid w:val="0055743B"/>
    <w:rsid w:val="00562754"/>
    <w:rsid w:val="005A13A0"/>
    <w:rsid w:val="005C1B99"/>
    <w:rsid w:val="005D0F18"/>
    <w:rsid w:val="00603222"/>
    <w:rsid w:val="0060553E"/>
    <w:rsid w:val="00630AB6"/>
    <w:rsid w:val="006336A9"/>
    <w:rsid w:val="00650533"/>
    <w:rsid w:val="00662070"/>
    <w:rsid w:val="0066331D"/>
    <w:rsid w:val="00680DA0"/>
    <w:rsid w:val="006A084B"/>
    <w:rsid w:val="006A5910"/>
    <w:rsid w:val="006B2EDC"/>
    <w:rsid w:val="006D7A15"/>
    <w:rsid w:val="006E13E0"/>
    <w:rsid w:val="006F4AD4"/>
    <w:rsid w:val="006F7301"/>
    <w:rsid w:val="00706AEB"/>
    <w:rsid w:val="00706FA9"/>
    <w:rsid w:val="00715343"/>
    <w:rsid w:val="00721203"/>
    <w:rsid w:val="007317AB"/>
    <w:rsid w:val="007332AF"/>
    <w:rsid w:val="007413D6"/>
    <w:rsid w:val="00751956"/>
    <w:rsid w:val="00760672"/>
    <w:rsid w:val="007861A6"/>
    <w:rsid w:val="00791A49"/>
    <w:rsid w:val="007C76F3"/>
    <w:rsid w:val="007E1768"/>
    <w:rsid w:val="00806F67"/>
    <w:rsid w:val="0083359E"/>
    <w:rsid w:val="00834AC8"/>
    <w:rsid w:val="00850B92"/>
    <w:rsid w:val="00872C05"/>
    <w:rsid w:val="0087730D"/>
    <w:rsid w:val="00887434"/>
    <w:rsid w:val="008B0312"/>
    <w:rsid w:val="008D1714"/>
    <w:rsid w:val="00914668"/>
    <w:rsid w:val="009257D8"/>
    <w:rsid w:val="0094279C"/>
    <w:rsid w:val="00952221"/>
    <w:rsid w:val="00953655"/>
    <w:rsid w:val="009625FA"/>
    <w:rsid w:val="009749DD"/>
    <w:rsid w:val="00976248"/>
    <w:rsid w:val="00982C0A"/>
    <w:rsid w:val="009B1D1E"/>
    <w:rsid w:val="009B29DE"/>
    <w:rsid w:val="009F79D0"/>
    <w:rsid w:val="00A137D9"/>
    <w:rsid w:val="00A15BFE"/>
    <w:rsid w:val="00A27614"/>
    <w:rsid w:val="00A33441"/>
    <w:rsid w:val="00A57F24"/>
    <w:rsid w:val="00A6043B"/>
    <w:rsid w:val="00A86903"/>
    <w:rsid w:val="00A94E6A"/>
    <w:rsid w:val="00AA6804"/>
    <w:rsid w:val="00AE306C"/>
    <w:rsid w:val="00AF0131"/>
    <w:rsid w:val="00B161AF"/>
    <w:rsid w:val="00B24082"/>
    <w:rsid w:val="00B24607"/>
    <w:rsid w:val="00B34F82"/>
    <w:rsid w:val="00B45C43"/>
    <w:rsid w:val="00B95987"/>
    <w:rsid w:val="00BB185C"/>
    <w:rsid w:val="00BC37BF"/>
    <w:rsid w:val="00BD1A9C"/>
    <w:rsid w:val="00BD33E5"/>
    <w:rsid w:val="00C21560"/>
    <w:rsid w:val="00C22EE8"/>
    <w:rsid w:val="00C300B5"/>
    <w:rsid w:val="00C34B64"/>
    <w:rsid w:val="00C46D87"/>
    <w:rsid w:val="00C50B8F"/>
    <w:rsid w:val="00C55C11"/>
    <w:rsid w:val="00C57061"/>
    <w:rsid w:val="00C57940"/>
    <w:rsid w:val="00C602A9"/>
    <w:rsid w:val="00C668A0"/>
    <w:rsid w:val="00C80D61"/>
    <w:rsid w:val="00C8782D"/>
    <w:rsid w:val="00C949AC"/>
    <w:rsid w:val="00C94F35"/>
    <w:rsid w:val="00CB313E"/>
    <w:rsid w:val="00CB3684"/>
    <w:rsid w:val="00CB7B41"/>
    <w:rsid w:val="00CC3041"/>
    <w:rsid w:val="00CF1651"/>
    <w:rsid w:val="00CF7A12"/>
    <w:rsid w:val="00D07A52"/>
    <w:rsid w:val="00D10468"/>
    <w:rsid w:val="00D121D5"/>
    <w:rsid w:val="00D476F8"/>
    <w:rsid w:val="00D53C87"/>
    <w:rsid w:val="00D7051F"/>
    <w:rsid w:val="00D71618"/>
    <w:rsid w:val="00DA1A8E"/>
    <w:rsid w:val="00DB2F5B"/>
    <w:rsid w:val="00DB6877"/>
    <w:rsid w:val="00DB79D8"/>
    <w:rsid w:val="00DC00BE"/>
    <w:rsid w:val="00DC18CC"/>
    <w:rsid w:val="00DD18B7"/>
    <w:rsid w:val="00DE293E"/>
    <w:rsid w:val="00E032E7"/>
    <w:rsid w:val="00E071B9"/>
    <w:rsid w:val="00E104E2"/>
    <w:rsid w:val="00E14D8B"/>
    <w:rsid w:val="00E65520"/>
    <w:rsid w:val="00E843A6"/>
    <w:rsid w:val="00E86D61"/>
    <w:rsid w:val="00E95B11"/>
    <w:rsid w:val="00EA12FE"/>
    <w:rsid w:val="00EA3C99"/>
    <w:rsid w:val="00EA4A45"/>
    <w:rsid w:val="00EA6189"/>
    <w:rsid w:val="00ED3505"/>
    <w:rsid w:val="00EE5107"/>
    <w:rsid w:val="00EF61AC"/>
    <w:rsid w:val="00F0687D"/>
    <w:rsid w:val="00F20521"/>
    <w:rsid w:val="00F230FD"/>
    <w:rsid w:val="00F43AE4"/>
    <w:rsid w:val="00F479CC"/>
    <w:rsid w:val="00F72D5C"/>
    <w:rsid w:val="00F777A2"/>
    <w:rsid w:val="00F96EB8"/>
    <w:rsid w:val="00FB629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EE8"/>
    <w:pPr>
      <w:spacing w:before="120" w:after="0"/>
    </w:pPr>
    <w:rPr>
      <w:rFonts w:ascii="Georgia" w:hAnsi="Georgia"/>
      <w:lang w:bidi="he-IL"/>
    </w:rPr>
  </w:style>
  <w:style w:type="paragraph" w:styleId="Heading1">
    <w:name w:val="heading 1"/>
    <w:basedOn w:val="Normal"/>
    <w:next w:val="Normal"/>
    <w:link w:val="Heading1Char"/>
    <w:uiPriority w:val="9"/>
    <w:qFormat/>
    <w:rsid w:val="00C22EE8"/>
    <w:pPr>
      <w:keepNext/>
      <w:keepLines/>
      <w:spacing w:after="480" w:line="240" w:lineRule="auto"/>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B185C"/>
    <w:pPr>
      <w:keepNext/>
      <w:keepLines/>
      <w:numPr>
        <w:numId w:val="15"/>
      </w:numPr>
      <w:spacing w:before="240" w:line="240" w:lineRule="auto"/>
      <w:ind w:left="360"/>
      <w:outlineLvl w:val="1"/>
    </w:pPr>
    <w:rPr>
      <w:rFonts w:eastAsiaTheme="majorEastAsia" w:cstheme="majorBidi"/>
      <w:b/>
      <w:bCs/>
      <w:sz w:val="26"/>
      <w:szCs w:val="26"/>
    </w:rPr>
  </w:style>
  <w:style w:type="paragraph" w:styleId="Heading3">
    <w:name w:val="heading 3"/>
    <w:basedOn w:val="Normal"/>
    <w:link w:val="Heading3Char"/>
    <w:uiPriority w:val="9"/>
    <w:qFormat/>
    <w:rsid w:val="002335FD"/>
    <w:pPr>
      <w:pBdr>
        <w:bottom w:val="single" w:sz="4" w:space="1" w:color="auto"/>
      </w:pBdr>
      <w:spacing w:before="0" w:after="360"/>
      <w:outlineLvl w:val="2"/>
    </w:pPr>
    <w:rPr>
      <w:b/>
      <w:bCs/>
      <w:i/>
      <w:iCs/>
      <w:sz w:val="28"/>
      <w:szCs w:val="28"/>
    </w:rPr>
  </w:style>
  <w:style w:type="paragraph" w:styleId="Heading4">
    <w:name w:val="heading 4"/>
    <w:basedOn w:val="Normal"/>
    <w:next w:val="Normal"/>
    <w:link w:val="Heading4Char"/>
    <w:uiPriority w:val="9"/>
    <w:unhideWhenUsed/>
    <w:qFormat/>
    <w:rsid w:val="00470CBD"/>
    <w:pPr>
      <w:spacing w:before="240"/>
      <w:outlineLvl w:val="3"/>
    </w:pPr>
    <w:rPr>
      <w:b/>
      <w:bCs/>
      <w:sz w:val="24"/>
      <w:szCs w:val="24"/>
    </w:rPr>
  </w:style>
  <w:style w:type="paragraph" w:styleId="Heading5">
    <w:name w:val="heading 5"/>
    <w:basedOn w:val="Normal"/>
    <w:next w:val="Normal"/>
    <w:link w:val="Heading5Char"/>
    <w:uiPriority w:val="9"/>
    <w:semiHidden/>
    <w:unhideWhenUsed/>
    <w:qFormat/>
    <w:rsid w:val="00E104E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1A6"/>
    <w:rPr>
      <w:color w:val="0000FF" w:themeColor="hyperlink"/>
      <w:u w:val="single"/>
    </w:rPr>
  </w:style>
  <w:style w:type="character" w:styleId="FollowedHyperlink">
    <w:name w:val="FollowedHyperlink"/>
    <w:basedOn w:val="DefaultParagraphFont"/>
    <w:uiPriority w:val="99"/>
    <w:semiHidden/>
    <w:unhideWhenUsed/>
    <w:rsid w:val="00834AC8"/>
    <w:rPr>
      <w:color w:val="800080" w:themeColor="followedHyperlink"/>
      <w:u w:val="single"/>
    </w:rPr>
  </w:style>
  <w:style w:type="paragraph" w:styleId="ListParagraph">
    <w:name w:val="List Paragraph"/>
    <w:basedOn w:val="Normal"/>
    <w:uiPriority w:val="34"/>
    <w:qFormat/>
    <w:rsid w:val="00C34B64"/>
    <w:pPr>
      <w:ind w:left="720"/>
      <w:contextualSpacing/>
    </w:pPr>
  </w:style>
  <w:style w:type="paragraph" w:styleId="FootnoteText">
    <w:name w:val="footnote text"/>
    <w:basedOn w:val="Normal"/>
    <w:link w:val="FootnoteTextChar"/>
    <w:uiPriority w:val="99"/>
    <w:unhideWhenUsed/>
    <w:qFormat/>
    <w:rsid w:val="0094279C"/>
    <w:pPr>
      <w:spacing w:line="240" w:lineRule="auto"/>
      <w:ind w:left="180" w:hanging="180"/>
    </w:pPr>
    <w:rPr>
      <w:sz w:val="20"/>
      <w:szCs w:val="20"/>
    </w:rPr>
  </w:style>
  <w:style w:type="character" w:customStyle="1" w:styleId="FootnoteTextChar">
    <w:name w:val="Footnote Text Char"/>
    <w:basedOn w:val="DefaultParagraphFont"/>
    <w:link w:val="FootnoteText"/>
    <w:uiPriority w:val="99"/>
    <w:rsid w:val="0094279C"/>
    <w:rPr>
      <w:rFonts w:ascii="Georgia" w:hAnsi="Georgia"/>
      <w:sz w:val="20"/>
      <w:szCs w:val="20"/>
      <w:lang w:bidi="he-IL"/>
    </w:rPr>
  </w:style>
  <w:style w:type="character" w:styleId="FootnoteReference">
    <w:name w:val="footnote reference"/>
    <w:basedOn w:val="DefaultParagraphFont"/>
    <w:uiPriority w:val="99"/>
    <w:semiHidden/>
    <w:unhideWhenUsed/>
    <w:rsid w:val="000D6AC2"/>
    <w:rPr>
      <w:vertAlign w:val="superscript"/>
    </w:rPr>
  </w:style>
  <w:style w:type="character" w:customStyle="1" w:styleId="Heading3Char">
    <w:name w:val="Heading 3 Char"/>
    <w:basedOn w:val="DefaultParagraphFont"/>
    <w:link w:val="Heading3"/>
    <w:uiPriority w:val="9"/>
    <w:rsid w:val="002335FD"/>
    <w:rPr>
      <w:rFonts w:ascii="Georgia" w:hAnsi="Georgia"/>
      <w:b/>
      <w:bCs/>
      <w:i/>
      <w:iCs/>
      <w:sz w:val="28"/>
      <w:szCs w:val="28"/>
      <w:lang w:bidi="he-IL"/>
    </w:rPr>
  </w:style>
  <w:style w:type="paragraph" w:styleId="NormalWeb">
    <w:name w:val="Normal (Web)"/>
    <w:basedOn w:val="Normal"/>
    <w:uiPriority w:val="99"/>
    <w:unhideWhenUsed/>
    <w:rsid w:val="000D6A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0D6AC2"/>
  </w:style>
  <w:style w:type="table" w:styleId="TableGrid">
    <w:name w:val="Table Grid"/>
    <w:basedOn w:val="TableNormal"/>
    <w:uiPriority w:val="59"/>
    <w:rsid w:val="00C55C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A3344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33441"/>
    <w:rPr>
      <w:rFonts w:ascii="Tahoma" w:hAnsi="Tahoma" w:cs="Tahoma"/>
      <w:sz w:val="16"/>
      <w:szCs w:val="16"/>
    </w:rPr>
  </w:style>
  <w:style w:type="character" w:customStyle="1" w:styleId="editsection2">
    <w:name w:val="editsection2"/>
    <w:basedOn w:val="DefaultParagraphFont"/>
    <w:rsid w:val="006B2EDC"/>
  </w:style>
  <w:style w:type="character" w:customStyle="1" w:styleId="nosahim">
    <w:name w:val="nosahim"/>
    <w:basedOn w:val="DefaultParagraphFont"/>
    <w:rsid w:val="006B2EDC"/>
  </w:style>
  <w:style w:type="character" w:customStyle="1" w:styleId="Heading1Char">
    <w:name w:val="Heading 1 Char"/>
    <w:basedOn w:val="DefaultParagraphFont"/>
    <w:link w:val="Heading1"/>
    <w:uiPriority w:val="9"/>
    <w:rsid w:val="00C22EE8"/>
    <w:rPr>
      <w:rFonts w:asciiTheme="majorHAnsi" w:eastAsiaTheme="majorEastAsia" w:hAnsiTheme="majorHAnsi" w:cstheme="majorBidi"/>
      <w:b/>
      <w:bCs/>
      <w:sz w:val="28"/>
      <w:szCs w:val="28"/>
      <w:lang w:bidi="he-IL"/>
    </w:rPr>
  </w:style>
  <w:style w:type="paragraph" w:styleId="BalloonText">
    <w:name w:val="Balloon Text"/>
    <w:basedOn w:val="Normal"/>
    <w:link w:val="BalloonTextChar"/>
    <w:uiPriority w:val="99"/>
    <w:semiHidden/>
    <w:unhideWhenUsed/>
    <w:rsid w:val="003E2C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C5F"/>
    <w:rPr>
      <w:rFonts w:ascii="Tahoma" w:hAnsi="Tahoma" w:cs="Tahoma"/>
      <w:sz w:val="16"/>
      <w:szCs w:val="16"/>
    </w:rPr>
  </w:style>
  <w:style w:type="paragraph" w:styleId="Header">
    <w:name w:val="header"/>
    <w:basedOn w:val="Normal"/>
    <w:link w:val="HeaderChar"/>
    <w:uiPriority w:val="99"/>
    <w:unhideWhenUsed/>
    <w:rsid w:val="00206688"/>
    <w:pPr>
      <w:tabs>
        <w:tab w:val="center" w:pos="4680"/>
        <w:tab w:val="right" w:pos="9360"/>
      </w:tabs>
      <w:spacing w:line="240" w:lineRule="auto"/>
    </w:pPr>
  </w:style>
  <w:style w:type="character" w:customStyle="1" w:styleId="HeaderChar">
    <w:name w:val="Header Char"/>
    <w:basedOn w:val="DefaultParagraphFont"/>
    <w:link w:val="Header"/>
    <w:uiPriority w:val="99"/>
    <w:rsid w:val="00206688"/>
  </w:style>
  <w:style w:type="paragraph" w:styleId="Footer">
    <w:name w:val="footer"/>
    <w:basedOn w:val="Normal"/>
    <w:link w:val="FooterChar"/>
    <w:uiPriority w:val="99"/>
    <w:unhideWhenUsed/>
    <w:rsid w:val="00206688"/>
    <w:pPr>
      <w:tabs>
        <w:tab w:val="center" w:pos="4680"/>
        <w:tab w:val="right" w:pos="9360"/>
      </w:tabs>
      <w:spacing w:line="240" w:lineRule="auto"/>
    </w:pPr>
  </w:style>
  <w:style w:type="character" w:customStyle="1" w:styleId="FooterChar">
    <w:name w:val="Footer Char"/>
    <w:basedOn w:val="DefaultParagraphFont"/>
    <w:link w:val="Footer"/>
    <w:uiPriority w:val="99"/>
    <w:rsid w:val="00206688"/>
  </w:style>
  <w:style w:type="character" w:customStyle="1" w:styleId="Heading2Char">
    <w:name w:val="Heading 2 Char"/>
    <w:basedOn w:val="DefaultParagraphFont"/>
    <w:link w:val="Heading2"/>
    <w:uiPriority w:val="9"/>
    <w:rsid w:val="00BB185C"/>
    <w:rPr>
      <w:rFonts w:ascii="Georgia" w:eastAsiaTheme="majorEastAsia" w:hAnsi="Georgia" w:cstheme="majorBidi"/>
      <w:b/>
      <w:bCs/>
      <w:sz w:val="26"/>
      <w:szCs w:val="26"/>
      <w:lang w:bidi="he-IL"/>
    </w:rPr>
  </w:style>
  <w:style w:type="paragraph" w:customStyle="1" w:styleId="passage">
    <w:name w:val="passage"/>
    <w:basedOn w:val="Normal"/>
    <w:link w:val="passageChar"/>
    <w:qFormat/>
    <w:rsid w:val="00C21560"/>
    <w:pPr>
      <w:tabs>
        <w:tab w:val="left" w:pos="5175"/>
      </w:tabs>
      <w:spacing w:before="360" w:line="288" w:lineRule="auto"/>
    </w:pPr>
    <w:rPr>
      <w:sz w:val="26"/>
      <w:szCs w:val="26"/>
    </w:rPr>
  </w:style>
  <w:style w:type="character" w:styleId="Strong">
    <w:name w:val="Strong"/>
    <w:basedOn w:val="DefaultParagraphFont"/>
    <w:uiPriority w:val="22"/>
    <w:qFormat/>
    <w:rsid w:val="004F26F0"/>
    <w:rPr>
      <w:b/>
      <w:bCs/>
    </w:rPr>
  </w:style>
  <w:style w:type="character" w:customStyle="1" w:styleId="passageChar">
    <w:name w:val="passage Char"/>
    <w:basedOn w:val="DefaultParagraphFont"/>
    <w:link w:val="passage"/>
    <w:rsid w:val="00C21560"/>
    <w:rPr>
      <w:rFonts w:ascii="Georgia" w:hAnsi="Georgia"/>
      <w:sz w:val="26"/>
      <w:szCs w:val="26"/>
      <w:lang w:bidi="he-IL"/>
    </w:rPr>
  </w:style>
  <w:style w:type="character" w:customStyle="1" w:styleId="Heading5Char">
    <w:name w:val="Heading 5 Char"/>
    <w:basedOn w:val="DefaultParagraphFont"/>
    <w:link w:val="Heading5"/>
    <w:uiPriority w:val="9"/>
    <w:semiHidden/>
    <w:rsid w:val="00E104E2"/>
    <w:rPr>
      <w:rFonts w:asciiTheme="majorHAnsi" w:eastAsiaTheme="majorEastAsia" w:hAnsiTheme="majorHAnsi" w:cstheme="majorBidi"/>
      <w:color w:val="243F60" w:themeColor="accent1" w:themeShade="7F"/>
      <w:lang w:bidi="he-IL"/>
    </w:rPr>
  </w:style>
  <w:style w:type="character" w:customStyle="1" w:styleId="Heading4Char">
    <w:name w:val="Heading 4 Char"/>
    <w:basedOn w:val="DefaultParagraphFont"/>
    <w:link w:val="Heading4"/>
    <w:uiPriority w:val="9"/>
    <w:rsid w:val="00470CBD"/>
    <w:rPr>
      <w:rFonts w:ascii="Georgia" w:hAnsi="Georgia"/>
      <w:b/>
      <w:bCs/>
      <w:sz w:val="24"/>
      <w:szCs w:val="24"/>
      <w:lang w:bidi="he-IL"/>
    </w:rPr>
  </w:style>
  <w:style w:type="paragraph" w:customStyle="1" w:styleId="text">
    <w:name w:val="text"/>
    <w:basedOn w:val="Normal"/>
    <w:rsid w:val="00527C18"/>
    <w:pPr>
      <w:spacing w:before="100" w:beforeAutospacing="1" w:after="100" w:afterAutospacing="1" w:line="240" w:lineRule="auto"/>
    </w:pPr>
    <w:rPr>
      <w:rFonts w:eastAsia="Times New Roman" w:cs="Times New Roman"/>
      <w:color w:val="000066"/>
      <w:sz w:val="23"/>
      <w:szCs w:val="23"/>
    </w:rPr>
  </w:style>
  <w:style w:type="paragraph" w:customStyle="1" w:styleId="headline">
    <w:name w:val="headline"/>
    <w:basedOn w:val="Normal"/>
    <w:rsid w:val="00527C18"/>
    <w:pPr>
      <w:spacing w:before="100" w:beforeAutospacing="1" w:after="100" w:afterAutospacing="1" w:line="240" w:lineRule="auto"/>
      <w:ind w:left="384"/>
    </w:pPr>
    <w:rPr>
      <w:rFonts w:eastAsia="Times New Roman" w:cs="Times New Roman"/>
      <w:b/>
      <w:bCs/>
      <w:color w:val="990033"/>
      <w:sz w:val="27"/>
      <w:szCs w:val="27"/>
    </w:rPr>
  </w:style>
</w:styles>
</file>

<file path=word/webSettings.xml><?xml version="1.0" encoding="utf-8"?>
<w:webSettings xmlns:r="http://schemas.openxmlformats.org/officeDocument/2006/relationships" xmlns:w="http://schemas.openxmlformats.org/wordprocessingml/2006/main">
  <w:divs>
    <w:div w:id="2364400">
      <w:bodyDiv w:val="1"/>
      <w:marLeft w:val="360"/>
      <w:marRight w:val="360"/>
      <w:marTop w:val="360"/>
      <w:marBottom w:val="360"/>
      <w:divBdr>
        <w:top w:val="none" w:sz="0" w:space="0" w:color="auto"/>
        <w:left w:val="none" w:sz="0" w:space="0" w:color="auto"/>
        <w:bottom w:val="none" w:sz="0" w:space="0" w:color="auto"/>
        <w:right w:val="none" w:sz="0" w:space="0" w:color="auto"/>
      </w:divBdr>
    </w:div>
    <w:div w:id="127357393">
      <w:bodyDiv w:val="1"/>
      <w:marLeft w:val="0"/>
      <w:marRight w:val="0"/>
      <w:marTop w:val="0"/>
      <w:marBottom w:val="0"/>
      <w:divBdr>
        <w:top w:val="none" w:sz="0" w:space="0" w:color="auto"/>
        <w:left w:val="none" w:sz="0" w:space="0" w:color="auto"/>
        <w:bottom w:val="none" w:sz="0" w:space="0" w:color="auto"/>
        <w:right w:val="none" w:sz="0" w:space="0" w:color="auto"/>
      </w:divBdr>
      <w:divsChild>
        <w:div w:id="1013530185">
          <w:marLeft w:val="0"/>
          <w:marRight w:val="0"/>
          <w:marTop w:val="0"/>
          <w:marBottom w:val="0"/>
          <w:divBdr>
            <w:top w:val="none" w:sz="0" w:space="0" w:color="auto"/>
            <w:left w:val="none" w:sz="0" w:space="0" w:color="auto"/>
            <w:bottom w:val="none" w:sz="0" w:space="0" w:color="auto"/>
            <w:right w:val="none" w:sz="0" w:space="0" w:color="auto"/>
          </w:divBdr>
          <w:divsChild>
            <w:div w:id="850601931">
              <w:marLeft w:val="0"/>
              <w:marRight w:val="0"/>
              <w:marTop w:val="0"/>
              <w:marBottom w:val="0"/>
              <w:divBdr>
                <w:top w:val="none" w:sz="0" w:space="0" w:color="auto"/>
                <w:left w:val="none" w:sz="0" w:space="0" w:color="auto"/>
                <w:bottom w:val="none" w:sz="0" w:space="0" w:color="auto"/>
                <w:right w:val="none" w:sz="0" w:space="0" w:color="auto"/>
              </w:divBdr>
              <w:divsChild>
                <w:div w:id="1783497619">
                  <w:marLeft w:val="0"/>
                  <w:marRight w:val="0"/>
                  <w:marTop w:val="0"/>
                  <w:marBottom w:val="0"/>
                  <w:divBdr>
                    <w:top w:val="none" w:sz="0" w:space="0" w:color="auto"/>
                    <w:left w:val="none" w:sz="0" w:space="0" w:color="auto"/>
                    <w:bottom w:val="none" w:sz="0" w:space="0" w:color="auto"/>
                    <w:right w:val="none" w:sz="0" w:space="0" w:color="auto"/>
                  </w:divBdr>
                  <w:divsChild>
                    <w:div w:id="19119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9192175">
      <w:bodyDiv w:val="1"/>
      <w:marLeft w:val="0"/>
      <w:marRight w:val="0"/>
      <w:marTop w:val="0"/>
      <w:marBottom w:val="0"/>
      <w:divBdr>
        <w:top w:val="none" w:sz="0" w:space="0" w:color="auto"/>
        <w:left w:val="none" w:sz="0" w:space="0" w:color="auto"/>
        <w:bottom w:val="none" w:sz="0" w:space="0" w:color="auto"/>
        <w:right w:val="none" w:sz="0" w:space="0" w:color="auto"/>
      </w:divBdr>
    </w:div>
    <w:div w:id="222644694">
      <w:bodyDiv w:val="1"/>
      <w:marLeft w:val="0"/>
      <w:marRight w:val="0"/>
      <w:marTop w:val="0"/>
      <w:marBottom w:val="0"/>
      <w:divBdr>
        <w:top w:val="none" w:sz="0" w:space="0" w:color="auto"/>
        <w:left w:val="none" w:sz="0" w:space="0" w:color="auto"/>
        <w:bottom w:val="none" w:sz="0" w:space="0" w:color="auto"/>
        <w:right w:val="none" w:sz="0" w:space="0" w:color="auto"/>
      </w:divBdr>
      <w:divsChild>
        <w:div w:id="675158975">
          <w:marLeft w:val="0"/>
          <w:marRight w:val="0"/>
          <w:marTop w:val="0"/>
          <w:marBottom w:val="0"/>
          <w:divBdr>
            <w:top w:val="none" w:sz="0" w:space="0" w:color="auto"/>
            <w:left w:val="none" w:sz="0" w:space="0" w:color="auto"/>
            <w:bottom w:val="none" w:sz="0" w:space="0" w:color="auto"/>
            <w:right w:val="none" w:sz="0" w:space="0" w:color="auto"/>
          </w:divBdr>
          <w:divsChild>
            <w:div w:id="1807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4665">
      <w:bodyDiv w:val="1"/>
      <w:marLeft w:val="0"/>
      <w:marRight w:val="0"/>
      <w:marTop w:val="0"/>
      <w:marBottom w:val="0"/>
      <w:divBdr>
        <w:top w:val="none" w:sz="0" w:space="0" w:color="auto"/>
        <w:left w:val="none" w:sz="0" w:space="0" w:color="auto"/>
        <w:bottom w:val="none" w:sz="0" w:space="0" w:color="auto"/>
        <w:right w:val="none" w:sz="0" w:space="0" w:color="auto"/>
      </w:divBdr>
      <w:divsChild>
        <w:div w:id="729574938">
          <w:marLeft w:val="0"/>
          <w:marRight w:val="0"/>
          <w:marTop w:val="0"/>
          <w:marBottom w:val="0"/>
          <w:divBdr>
            <w:top w:val="none" w:sz="0" w:space="0" w:color="auto"/>
            <w:left w:val="none" w:sz="0" w:space="0" w:color="auto"/>
            <w:bottom w:val="none" w:sz="0" w:space="0" w:color="auto"/>
            <w:right w:val="none" w:sz="0" w:space="0" w:color="auto"/>
          </w:divBdr>
          <w:divsChild>
            <w:div w:id="2086563992">
              <w:marLeft w:val="0"/>
              <w:marRight w:val="0"/>
              <w:marTop w:val="0"/>
              <w:marBottom w:val="0"/>
              <w:divBdr>
                <w:top w:val="none" w:sz="0" w:space="0" w:color="auto"/>
                <w:left w:val="none" w:sz="0" w:space="0" w:color="auto"/>
                <w:bottom w:val="none" w:sz="0" w:space="0" w:color="auto"/>
                <w:right w:val="none" w:sz="0" w:space="0" w:color="auto"/>
              </w:divBdr>
              <w:divsChild>
                <w:div w:id="1070735776">
                  <w:marLeft w:val="0"/>
                  <w:marRight w:val="0"/>
                  <w:marTop w:val="0"/>
                  <w:marBottom w:val="0"/>
                  <w:divBdr>
                    <w:top w:val="none" w:sz="0" w:space="0" w:color="auto"/>
                    <w:left w:val="none" w:sz="0" w:space="0" w:color="auto"/>
                    <w:bottom w:val="none" w:sz="0" w:space="0" w:color="auto"/>
                    <w:right w:val="none" w:sz="0" w:space="0" w:color="auto"/>
                  </w:divBdr>
                  <w:divsChild>
                    <w:div w:id="1068923467">
                      <w:marLeft w:val="0"/>
                      <w:marRight w:val="0"/>
                      <w:marTop w:val="0"/>
                      <w:marBottom w:val="0"/>
                      <w:divBdr>
                        <w:top w:val="none" w:sz="0" w:space="0" w:color="auto"/>
                        <w:left w:val="none" w:sz="0" w:space="0" w:color="auto"/>
                        <w:bottom w:val="none" w:sz="0" w:space="0" w:color="auto"/>
                        <w:right w:val="none" w:sz="0" w:space="0" w:color="auto"/>
                      </w:divBdr>
                      <w:divsChild>
                        <w:div w:id="17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11209">
      <w:bodyDiv w:val="1"/>
      <w:marLeft w:val="0"/>
      <w:marRight w:val="0"/>
      <w:marTop w:val="0"/>
      <w:marBottom w:val="0"/>
      <w:divBdr>
        <w:top w:val="none" w:sz="0" w:space="0" w:color="auto"/>
        <w:left w:val="none" w:sz="0" w:space="0" w:color="auto"/>
        <w:bottom w:val="none" w:sz="0" w:space="0" w:color="auto"/>
        <w:right w:val="none" w:sz="0" w:space="0" w:color="auto"/>
      </w:divBdr>
      <w:divsChild>
        <w:div w:id="1606307325">
          <w:marLeft w:val="0"/>
          <w:marRight w:val="0"/>
          <w:marTop w:val="0"/>
          <w:marBottom w:val="0"/>
          <w:divBdr>
            <w:top w:val="none" w:sz="0" w:space="0" w:color="auto"/>
            <w:left w:val="none" w:sz="0" w:space="0" w:color="auto"/>
            <w:bottom w:val="none" w:sz="0" w:space="0" w:color="auto"/>
            <w:right w:val="none" w:sz="0" w:space="0" w:color="auto"/>
          </w:divBdr>
          <w:divsChild>
            <w:div w:id="9392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5376">
      <w:bodyDiv w:val="1"/>
      <w:marLeft w:val="0"/>
      <w:marRight w:val="0"/>
      <w:marTop w:val="0"/>
      <w:marBottom w:val="0"/>
      <w:divBdr>
        <w:top w:val="none" w:sz="0" w:space="0" w:color="auto"/>
        <w:left w:val="none" w:sz="0" w:space="0" w:color="auto"/>
        <w:bottom w:val="none" w:sz="0" w:space="0" w:color="auto"/>
        <w:right w:val="none" w:sz="0" w:space="0" w:color="auto"/>
      </w:divBdr>
      <w:divsChild>
        <w:div w:id="1075053496">
          <w:marLeft w:val="0"/>
          <w:marRight w:val="0"/>
          <w:marTop w:val="0"/>
          <w:marBottom w:val="0"/>
          <w:divBdr>
            <w:top w:val="none" w:sz="0" w:space="0" w:color="auto"/>
            <w:left w:val="none" w:sz="0" w:space="0" w:color="auto"/>
            <w:bottom w:val="none" w:sz="0" w:space="0" w:color="auto"/>
            <w:right w:val="none" w:sz="0" w:space="0" w:color="auto"/>
          </w:divBdr>
          <w:divsChild>
            <w:div w:id="1710759659">
              <w:marLeft w:val="0"/>
              <w:marRight w:val="0"/>
              <w:marTop w:val="0"/>
              <w:marBottom w:val="0"/>
              <w:divBdr>
                <w:top w:val="none" w:sz="0" w:space="0" w:color="auto"/>
                <w:left w:val="none" w:sz="0" w:space="0" w:color="auto"/>
                <w:bottom w:val="none" w:sz="0" w:space="0" w:color="auto"/>
                <w:right w:val="none" w:sz="0" w:space="0" w:color="auto"/>
              </w:divBdr>
              <w:divsChild>
                <w:div w:id="12427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24949">
      <w:bodyDiv w:val="1"/>
      <w:marLeft w:val="0"/>
      <w:marRight w:val="0"/>
      <w:marTop w:val="0"/>
      <w:marBottom w:val="0"/>
      <w:divBdr>
        <w:top w:val="none" w:sz="0" w:space="0" w:color="auto"/>
        <w:left w:val="none" w:sz="0" w:space="0" w:color="auto"/>
        <w:bottom w:val="none" w:sz="0" w:space="0" w:color="auto"/>
        <w:right w:val="none" w:sz="0" w:space="0" w:color="auto"/>
      </w:divBdr>
      <w:divsChild>
        <w:div w:id="85394847">
          <w:marLeft w:val="0"/>
          <w:marRight w:val="0"/>
          <w:marTop w:val="0"/>
          <w:marBottom w:val="0"/>
          <w:divBdr>
            <w:top w:val="none" w:sz="0" w:space="0" w:color="auto"/>
            <w:left w:val="none" w:sz="0" w:space="0" w:color="auto"/>
            <w:bottom w:val="none" w:sz="0" w:space="0" w:color="auto"/>
            <w:right w:val="none" w:sz="0" w:space="0" w:color="auto"/>
          </w:divBdr>
          <w:divsChild>
            <w:div w:id="6193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7924">
      <w:bodyDiv w:val="1"/>
      <w:marLeft w:val="0"/>
      <w:marRight w:val="0"/>
      <w:marTop w:val="0"/>
      <w:marBottom w:val="0"/>
      <w:divBdr>
        <w:top w:val="none" w:sz="0" w:space="0" w:color="auto"/>
        <w:left w:val="none" w:sz="0" w:space="0" w:color="auto"/>
        <w:bottom w:val="none" w:sz="0" w:space="0" w:color="auto"/>
        <w:right w:val="none" w:sz="0" w:space="0" w:color="auto"/>
      </w:divBdr>
      <w:divsChild>
        <w:div w:id="1969626745">
          <w:marLeft w:val="0"/>
          <w:marRight w:val="0"/>
          <w:marTop w:val="0"/>
          <w:marBottom w:val="0"/>
          <w:divBdr>
            <w:top w:val="none" w:sz="0" w:space="0" w:color="auto"/>
            <w:left w:val="none" w:sz="0" w:space="0" w:color="auto"/>
            <w:bottom w:val="none" w:sz="0" w:space="0" w:color="auto"/>
            <w:right w:val="none" w:sz="0" w:space="0" w:color="auto"/>
          </w:divBdr>
          <w:divsChild>
            <w:div w:id="16145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5446">
      <w:bodyDiv w:val="1"/>
      <w:marLeft w:val="0"/>
      <w:marRight w:val="0"/>
      <w:marTop w:val="0"/>
      <w:marBottom w:val="0"/>
      <w:divBdr>
        <w:top w:val="none" w:sz="0" w:space="0" w:color="auto"/>
        <w:left w:val="none" w:sz="0" w:space="0" w:color="auto"/>
        <w:bottom w:val="none" w:sz="0" w:space="0" w:color="auto"/>
        <w:right w:val="none" w:sz="0" w:space="0" w:color="auto"/>
      </w:divBdr>
      <w:divsChild>
        <w:div w:id="924652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5064">
              <w:marLeft w:val="0"/>
              <w:marRight w:val="0"/>
              <w:marTop w:val="0"/>
              <w:marBottom w:val="0"/>
              <w:divBdr>
                <w:top w:val="none" w:sz="0" w:space="0" w:color="auto"/>
                <w:left w:val="none" w:sz="0" w:space="0" w:color="auto"/>
                <w:bottom w:val="none" w:sz="0" w:space="0" w:color="auto"/>
                <w:right w:val="none" w:sz="0" w:space="0" w:color="auto"/>
              </w:divBdr>
              <w:divsChild>
                <w:div w:id="20558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61635">
      <w:bodyDiv w:val="1"/>
      <w:marLeft w:val="0"/>
      <w:marRight w:val="0"/>
      <w:marTop w:val="0"/>
      <w:marBottom w:val="0"/>
      <w:divBdr>
        <w:top w:val="none" w:sz="0" w:space="0" w:color="auto"/>
        <w:left w:val="none" w:sz="0" w:space="0" w:color="auto"/>
        <w:bottom w:val="none" w:sz="0" w:space="0" w:color="auto"/>
        <w:right w:val="none" w:sz="0" w:space="0" w:color="auto"/>
      </w:divBdr>
      <w:divsChild>
        <w:div w:id="272520146">
          <w:marLeft w:val="0"/>
          <w:marRight w:val="0"/>
          <w:marTop w:val="0"/>
          <w:marBottom w:val="0"/>
          <w:divBdr>
            <w:top w:val="none" w:sz="0" w:space="0" w:color="auto"/>
            <w:left w:val="none" w:sz="0" w:space="0" w:color="auto"/>
            <w:bottom w:val="none" w:sz="0" w:space="0" w:color="auto"/>
            <w:right w:val="none" w:sz="0" w:space="0" w:color="auto"/>
          </w:divBdr>
          <w:divsChild>
            <w:div w:id="622686626">
              <w:marLeft w:val="0"/>
              <w:marRight w:val="0"/>
              <w:marTop w:val="0"/>
              <w:marBottom w:val="0"/>
              <w:divBdr>
                <w:top w:val="none" w:sz="0" w:space="0" w:color="auto"/>
                <w:left w:val="none" w:sz="0" w:space="0" w:color="auto"/>
                <w:bottom w:val="none" w:sz="0" w:space="0" w:color="auto"/>
                <w:right w:val="none" w:sz="0" w:space="0" w:color="auto"/>
              </w:divBdr>
              <w:divsChild>
                <w:div w:id="16909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02341">
      <w:bodyDiv w:val="1"/>
      <w:marLeft w:val="0"/>
      <w:marRight w:val="0"/>
      <w:marTop w:val="0"/>
      <w:marBottom w:val="0"/>
      <w:divBdr>
        <w:top w:val="none" w:sz="0" w:space="0" w:color="auto"/>
        <w:left w:val="none" w:sz="0" w:space="0" w:color="auto"/>
        <w:bottom w:val="none" w:sz="0" w:space="0" w:color="auto"/>
        <w:right w:val="none" w:sz="0" w:space="0" w:color="auto"/>
      </w:divBdr>
      <w:divsChild>
        <w:div w:id="867178713">
          <w:marLeft w:val="0"/>
          <w:marRight w:val="0"/>
          <w:marTop w:val="0"/>
          <w:marBottom w:val="0"/>
          <w:divBdr>
            <w:top w:val="none" w:sz="0" w:space="0" w:color="auto"/>
            <w:left w:val="none" w:sz="0" w:space="0" w:color="auto"/>
            <w:bottom w:val="none" w:sz="0" w:space="0" w:color="auto"/>
            <w:right w:val="none" w:sz="0" w:space="0" w:color="auto"/>
          </w:divBdr>
          <w:divsChild>
            <w:div w:id="16848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78830">
      <w:bodyDiv w:val="1"/>
      <w:marLeft w:val="0"/>
      <w:marRight w:val="0"/>
      <w:marTop w:val="0"/>
      <w:marBottom w:val="0"/>
      <w:divBdr>
        <w:top w:val="none" w:sz="0" w:space="0" w:color="auto"/>
        <w:left w:val="none" w:sz="0" w:space="0" w:color="auto"/>
        <w:bottom w:val="none" w:sz="0" w:space="0" w:color="auto"/>
        <w:right w:val="none" w:sz="0" w:space="0" w:color="auto"/>
      </w:divBdr>
      <w:divsChild>
        <w:div w:id="1787920134">
          <w:marLeft w:val="0"/>
          <w:marRight w:val="0"/>
          <w:marTop w:val="0"/>
          <w:marBottom w:val="0"/>
          <w:divBdr>
            <w:top w:val="none" w:sz="0" w:space="0" w:color="auto"/>
            <w:left w:val="none" w:sz="0" w:space="0" w:color="auto"/>
            <w:bottom w:val="none" w:sz="0" w:space="0" w:color="auto"/>
            <w:right w:val="none" w:sz="0" w:space="0" w:color="auto"/>
          </w:divBdr>
          <w:divsChild>
            <w:div w:id="2011830286">
              <w:marLeft w:val="0"/>
              <w:marRight w:val="0"/>
              <w:marTop w:val="0"/>
              <w:marBottom w:val="0"/>
              <w:divBdr>
                <w:top w:val="none" w:sz="0" w:space="0" w:color="auto"/>
                <w:left w:val="none" w:sz="0" w:space="0" w:color="auto"/>
                <w:bottom w:val="none" w:sz="0" w:space="0" w:color="auto"/>
                <w:right w:val="none" w:sz="0" w:space="0" w:color="auto"/>
              </w:divBdr>
              <w:divsChild>
                <w:div w:id="1031304954">
                  <w:marLeft w:val="0"/>
                  <w:marRight w:val="0"/>
                  <w:marTop w:val="0"/>
                  <w:marBottom w:val="0"/>
                  <w:divBdr>
                    <w:top w:val="none" w:sz="0" w:space="0" w:color="auto"/>
                    <w:left w:val="none" w:sz="0" w:space="0" w:color="auto"/>
                    <w:bottom w:val="none" w:sz="0" w:space="0" w:color="auto"/>
                    <w:right w:val="none" w:sz="0" w:space="0" w:color="auto"/>
                  </w:divBdr>
                  <w:divsChild>
                    <w:div w:id="2322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4874">
      <w:bodyDiv w:val="1"/>
      <w:marLeft w:val="0"/>
      <w:marRight w:val="0"/>
      <w:marTop w:val="0"/>
      <w:marBottom w:val="0"/>
      <w:divBdr>
        <w:top w:val="none" w:sz="0" w:space="0" w:color="auto"/>
        <w:left w:val="none" w:sz="0" w:space="0" w:color="auto"/>
        <w:bottom w:val="none" w:sz="0" w:space="0" w:color="auto"/>
        <w:right w:val="none" w:sz="0" w:space="0" w:color="auto"/>
      </w:divBdr>
      <w:divsChild>
        <w:div w:id="183639237">
          <w:marLeft w:val="0"/>
          <w:marRight w:val="0"/>
          <w:marTop w:val="0"/>
          <w:marBottom w:val="0"/>
          <w:divBdr>
            <w:top w:val="none" w:sz="0" w:space="0" w:color="auto"/>
            <w:left w:val="none" w:sz="0" w:space="0" w:color="auto"/>
            <w:bottom w:val="none" w:sz="0" w:space="0" w:color="auto"/>
            <w:right w:val="none" w:sz="0" w:space="0" w:color="auto"/>
          </w:divBdr>
          <w:divsChild>
            <w:div w:id="5066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6252">
      <w:bodyDiv w:val="1"/>
      <w:marLeft w:val="0"/>
      <w:marRight w:val="0"/>
      <w:marTop w:val="0"/>
      <w:marBottom w:val="0"/>
      <w:divBdr>
        <w:top w:val="none" w:sz="0" w:space="0" w:color="auto"/>
        <w:left w:val="none" w:sz="0" w:space="0" w:color="auto"/>
        <w:bottom w:val="none" w:sz="0" w:space="0" w:color="auto"/>
        <w:right w:val="none" w:sz="0" w:space="0" w:color="auto"/>
      </w:divBdr>
      <w:divsChild>
        <w:div w:id="1161970101">
          <w:marLeft w:val="0"/>
          <w:marRight w:val="0"/>
          <w:marTop w:val="0"/>
          <w:marBottom w:val="0"/>
          <w:divBdr>
            <w:top w:val="none" w:sz="0" w:space="0" w:color="auto"/>
            <w:left w:val="none" w:sz="0" w:space="0" w:color="auto"/>
            <w:bottom w:val="none" w:sz="0" w:space="0" w:color="auto"/>
            <w:right w:val="none" w:sz="0" w:space="0" w:color="auto"/>
          </w:divBdr>
          <w:divsChild>
            <w:div w:id="14741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8111">
      <w:bodyDiv w:val="1"/>
      <w:marLeft w:val="0"/>
      <w:marRight w:val="0"/>
      <w:marTop w:val="0"/>
      <w:marBottom w:val="0"/>
      <w:divBdr>
        <w:top w:val="none" w:sz="0" w:space="0" w:color="auto"/>
        <w:left w:val="none" w:sz="0" w:space="0" w:color="auto"/>
        <w:bottom w:val="none" w:sz="0" w:space="0" w:color="auto"/>
        <w:right w:val="none" w:sz="0" w:space="0" w:color="auto"/>
      </w:divBdr>
      <w:divsChild>
        <w:div w:id="2143190027">
          <w:marLeft w:val="0"/>
          <w:marRight w:val="0"/>
          <w:marTop w:val="0"/>
          <w:marBottom w:val="0"/>
          <w:divBdr>
            <w:top w:val="none" w:sz="0" w:space="0" w:color="auto"/>
            <w:left w:val="none" w:sz="0" w:space="0" w:color="auto"/>
            <w:bottom w:val="none" w:sz="0" w:space="0" w:color="auto"/>
            <w:right w:val="none" w:sz="0" w:space="0" w:color="auto"/>
          </w:divBdr>
          <w:divsChild>
            <w:div w:id="19227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7725">
      <w:bodyDiv w:val="1"/>
      <w:marLeft w:val="0"/>
      <w:marRight w:val="0"/>
      <w:marTop w:val="0"/>
      <w:marBottom w:val="0"/>
      <w:divBdr>
        <w:top w:val="none" w:sz="0" w:space="0" w:color="auto"/>
        <w:left w:val="none" w:sz="0" w:space="0" w:color="auto"/>
        <w:bottom w:val="none" w:sz="0" w:space="0" w:color="auto"/>
        <w:right w:val="none" w:sz="0" w:space="0" w:color="auto"/>
      </w:divBdr>
    </w:div>
    <w:div w:id="1503936863">
      <w:bodyDiv w:val="1"/>
      <w:marLeft w:val="360"/>
      <w:marRight w:val="360"/>
      <w:marTop w:val="360"/>
      <w:marBottom w:val="360"/>
      <w:divBdr>
        <w:top w:val="none" w:sz="0" w:space="0" w:color="auto"/>
        <w:left w:val="none" w:sz="0" w:space="0" w:color="auto"/>
        <w:bottom w:val="none" w:sz="0" w:space="0" w:color="auto"/>
        <w:right w:val="none" w:sz="0" w:space="0" w:color="auto"/>
      </w:divBdr>
    </w:div>
    <w:div w:id="1523208352">
      <w:bodyDiv w:val="1"/>
      <w:marLeft w:val="0"/>
      <w:marRight w:val="0"/>
      <w:marTop w:val="0"/>
      <w:marBottom w:val="0"/>
      <w:divBdr>
        <w:top w:val="none" w:sz="0" w:space="0" w:color="auto"/>
        <w:left w:val="none" w:sz="0" w:space="0" w:color="auto"/>
        <w:bottom w:val="none" w:sz="0" w:space="0" w:color="auto"/>
        <w:right w:val="none" w:sz="0" w:space="0" w:color="auto"/>
      </w:divBdr>
      <w:divsChild>
        <w:div w:id="400719713">
          <w:marLeft w:val="0"/>
          <w:marRight w:val="0"/>
          <w:marTop w:val="0"/>
          <w:marBottom w:val="0"/>
          <w:divBdr>
            <w:top w:val="none" w:sz="0" w:space="0" w:color="auto"/>
            <w:left w:val="none" w:sz="0" w:space="0" w:color="auto"/>
            <w:bottom w:val="none" w:sz="0" w:space="0" w:color="auto"/>
            <w:right w:val="none" w:sz="0" w:space="0" w:color="auto"/>
          </w:divBdr>
          <w:divsChild>
            <w:div w:id="11537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1639">
      <w:bodyDiv w:val="1"/>
      <w:marLeft w:val="0"/>
      <w:marRight w:val="0"/>
      <w:marTop w:val="0"/>
      <w:marBottom w:val="0"/>
      <w:divBdr>
        <w:top w:val="none" w:sz="0" w:space="0" w:color="auto"/>
        <w:left w:val="none" w:sz="0" w:space="0" w:color="auto"/>
        <w:bottom w:val="none" w:sz="0" w:space="0" w:color="auto"/>
        <w:right w:val="none" w:sz="0" w:space="0" w:color="auto"/>
      </w:divBdr>
      <w:divsChild>
        <w:div w:id="1460608585">
          <w:marLeft w:val="0"/>
          <w:marRight w:val="0"/>
          <w:marTop w:val="0"/>
          <w:marBottom w:val="0"/>
          <w:divBdr>
            <w:top w:val="none" w:sz="0" w:space="0" w:color="auto"/>
            <w:left w:val="none" w:sz="0" w:space="0" w:color="auto"/>
            <w:bottom w:val="none" w:sz="0" w:space="0" w:color="auto"/>
            <w:right w:val="none" w:sz="0" w:space="0" w:color="auto"/>
          </w:divBdr>
          <w:divsChild>
            <w:div w:id="791750207">
              <w:marLeft w:val="0"/>
              <w:marRight w:val="0"/>
              <w:marTop w:val="0"/>
              <w:marBottom w:val="0"/>
              <w:divBdr>
                <w:top w:val="none" w:sz="0" w:space="0" w:color="auto"/>
                <w:left w:val="none" w:sz="0" w:space="0" w:color="auto"/>
                <w:bottom w:val="none" w:sz="0" w:space="0" w:color="auto"/>
                <w:right w:val="none" w:sz="0" w:space="0" w:color="auto"/>
              </w:divBdr>
              <w:divsChild>
                <w:div w:id="1531412417">
                  <w:marLeft w:val="0"/>
                  <w:marRight w:val="0"/>
                  <w:marTop w:val="0"/>
                  <w:marBottom w:val="0"/>
                  <w:divBdr>
                    <w:top w:val="none" w:sz="0" w:space="0" w:color="auto"/>
                    <w:left w:val="none" w:sz="0" w:space="0" w:color="auto"/>
                    <w:bottom w:val="none" w:sz="0" w:space="0" w:color="auto"/>
                    <w:right w:val="none" w:sz="0" w:space="0" w:color="auto"/>
                  </w:divBdr>
                  <w:divsChild>
                    <w:div w:id="1721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226138">
      <w:bodyDiv w:val="1"/>
      <w:marLeft w:val="0"/>
      <w:marRight w:val="0"/>
      <w:marTop w:val="0"/>
      <w:marBottom w:val="0"/>
      <w:divBdr>
        <w:top w:val="none" w:sz="0" w:space="0" w:color="auto"/>
        <w:left w:val="none" w:sz="0" w:space="0" w:color="auto"/>
        <w:bottom w:val="none" w:sz="0" w:space="0" w:color="auto"/>
        <w:right w:val="none" w:sz="0" w:space="0" w:color="auto"/>
      </w:divBdr>
      <w:divsChild>
        <w:div w:id="1914469948">
          <w:marLeft w:val="0"/>
          <w:marRight w:val="0"/>
          <w:marTop w:val="0"/>
          <w:marBottom w:val="0"/>
          <w:divBdr>
            <w:top w:val="none" w:sz="0" w:space="0" w:color="auto"/>
            <w:left w:val="none" w:sz="0" w:space="0" w:color="auto"/>
            <w:bottom w:val="none" w:sz="0" w:space="0" w:color="auto"/>
            <w:right w:val="none" w:sz="0" w:space="0" w:color="auto"/>
          </w:divBdr>
          <w:divsChild>
            <w:div w:id="832574355">
              <w:marLeft w:val="0"/>
              <w:marRight w:val="0"/>
              <w:marTop w:val="0"/>
              <w:marBottom w:val="0"/>
              <w:divBdr>
                <w:top w:val="none" w:sz="0" w:space="0" w:color="auto"/>
                <w:left w:val="none" w:sz="0" w:space="0" w:color="auto"/>
                <w:bottom w:val="none" w:sz="0" w:space="0" w:color="auto"/>
                <w:right w:val="none" w:sz="0" w:space="0" w:color="auto"/>
              </w:divBdr>
              <w:divsChild>
                <w:div w:id="18444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2090">
      <w:bodyDiv w:val="1"/>
      <w:marLeft w:val="0"/>
      <w:marRight w:val="0"/>
      <w:marTop w:val="0"/>
      <w:marBottom w:val="0"/>
      <w:divBdr>
        <w:top w:val="none" w:sz="0" w:space="0" w:color="auto"/>
        <w:left w:val="none" w:sz="0" w:space="0" w:color="auto"/>
        <w:bottom w:val="none" w:sz="0" w:space="0" w:color="auto"/>
        <w:right w:val="none" w:sz="0" w:space="0" w:color="auto"/>
      </w:divBdr>
      <w:divsChild>
        <w:div w:id="274218124">
          <w:marLeft w:val="0"/>
          <w:marRight w:val="0"/>
          <w:marTop w:val="0"/>
          <w:marBottom w:val="0"/>
          <w:divBdr>
            <w:top w:val="none" w:sz="0" w:space="0" w:color="auto"/>
            <w:left w:val="none" w:sz="0" w:space="0" w:color="auto"/>
            <w:bottom w:val="none" w:sz="0" w:space="0" w:color="auto"/>
            <w:right w:val="none" w:sz="0" w:space="0" w:color="auto"/>
          </w:divBdr>
          <w:divsChild>
            <w:div w:id="1388450814">
              <w:marLeft w:val="0"/>
              <w:marRight w:val="0"/>
              <w:marTop w:val="0"/>
              <w:marBottom w:val="0"/>
              <w:divBdr>
                <w:top w:val="none" w:sz="0" w:space="0" w:color="auto"/>
                <w:left w:val="none" w:sz="0" w:space="0" w:color="auto"/>
                <w:bottom w:val="none" w:sz="0" w:space="0" w:color="auto"/>
                <w:right w:val="none" w:sz="0" w:space="0" w:color="auto"/>
              </w:divBdr>
              <w:divsChild>
                <w:div w:id="1687441642">
                  <w:marLeft w:val="0"/>
                  <w:marRight w:val="0"/>
                  <w:marTop w:val="0"/>
                  <w:marBottom w:val="0"/>
                  <w:divBdr>
                    <w:top w:val="none" w:sz="0" w:space="0" w:color="auto"/>
                    <w:left w:val="none" w:sz="0" w:space="0" w:color="auto"/>
                    <w:bottom w:val="none" w:sz="0" w:space="0" w:color="auto"/>
                    <w:right w:val="none" w:sz="0" w:space="0" w:color="auto"/>
                  </w:divBdr>
                  <w:divsChild>
                    <w:div w:id="11593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65670">
      <w:bodyDiv w:val="1"/>
      <w:marLeft w:val="0"/>
      <w:marRight w:val="0"/>
      <w:marTop w:val="0"/>
      <w:marBottom w:val="0"/>
      <w:divBdr>
        <w:top w:val="none" w:sz="0" w:space="0" w:color="auto"/>
        <w:left w:val="none" w:sz="0" w:space="0" w:color="auto"/>
        <w:bottom w:val="none" w:sz="0" w:space="0" w:color="auto"/>
        <w:right w:val="none" w:sz="0" w:space="0" w:color="auto"/>
      </w:divBdr>
      <w:divsChild>
        <w:div w:id="1897273488">
          <w:marLeft w:val="0"/>
          <w:marRight w:val="0"/>
          <w:marTop w:val="0"/>
          <w:marBottom w:val="0"/>
          <w:divBdr>
            <w:top w:val="none" w:sz="0" w:space="0" w:color="auto"/>
            <w:left w:val="none" w:sz="0" w:space="0" w:color="auto"/>
            <w:bottom w:val="none" w:sz="0" w:space="0" w:color="auto"/>
            <w:right w:val="none" w:sz="0" w:space="0" w:color="auto"/>
          </w:divBdr>
          <w:divsChild>
            <w:div w:id="280233363">
              <w:marLeft w:val="0"/>
              <w:marRight w:val="0"/>
              <w:marTop w:val="0"/>
              <w:marBottom w:val="0"/>
              <w:divBdr>
                <w:top w:val="none" w:sz="0" w:space="0" w:color="auto"/>
                <w:left w:val="none" w:sz="0" w:space="0" w:color="auto"/>
                <w:bottom w:val="none" w:sz="0" w:space="0" w:color="auto"/>
                <w:right w:val="none" w:sz="0" w:space="0" w:color="auto"/>
              </w:divBdr>
              <w:divsChild>
                <w:div w:id="702291140">
                  <w:marLeft w:val="0"/>
                  <w:marRight w:val="0"/>
                  <w:marTop w:val="0"/>
                  <w:marBottom w:val="0"/>
                  <w:divBdr>
                    <w:top w:val="none" w:sz="0" w:space="0" w:color="auto"/>
                    <w:left w:val="none" w:sz="0" w:space="0" w:color="auto"/>
                    <w:bottom w:val="none" w:sz="0" w:space="0" w:color="auto"/>
                    <w:right w:val="none" w:sz="0" w:space="0" w:color="auto"/>
                  </w:divBdr>
                  <w:divsChild>
                    <w:div w:id="182517858">
                      <w:marLeft w:val="0"/>
                      <w:marRight w:val="0"/>
                      <w:marTop w:val="0"/>
                      <w:marBottom w:val="0"/>
                      <w:divBdr>
                        <w:top w:val="none" w:sz="0" w:space="0" w:color="auto"/>
                        <w:left w:val="none" w:sz="0" w:space="0" w:color="auto"/>
                        <w:bottom w:val="none" w:sz="0" w:space="0" w:color="auto"/>
                        <w:right w:val="none" w:sz="0" w:space="0" w:color="auto"/>
                      </w:divBdr>
                      <w:divsChild>
                        <w:div w:id="661277304">
                          <w:marLeft w:val="0"/>
                          <w:marRight w:val="0"/>
                          <w:marTop w:val="0"/>
                          <w:marBottom w:val="0"/>
                          <w:divBdr>
                            <w:top w:val="none" w:sz="0" w:space="0" w:color="auto"/>
                            <w:left w:val="none" w:sz="0" w:space="0" w:color="auto"/>
                            <w:bottom w:val="none" w:sz="0" w:space="0" w:color="auto"/>
                            <w:right w:val="none" w:sz="0" w:space="0" w:color="auto"/>
                          </w:divBdr>
                          <w:divsChild>
                            <w:div w:id="365109211">
                              <w:marLeft w:val="0"/>
                              <w:marRight w:val="0"/>
                              <w:marTop w:val="0"/>
                              <w:marBottom w:val="0"/>
                              <w:divBdr>
                                <w:top w:val="none" w:sz="0" w:space="0" w:color="auto"/>
                                <w:left w:val="none" w:sz="0" w:space="0" w:color="auto"/>
                                <w:bottom w:val="none" w:sz="0" w:space="0" w:color="auto"/>
                                <w:right w:val="none" w:sz="0" w:space="0" w:color="auto"/>
                              </w:divBdr>
                              <w:divsChild>
                                <w:div w:id="1846826537">
                                  <w:marLeft w:val="0"/>
                                  <w:marRight w:val="0"/>
                                  <w:marTop w:val="0"/>
                                  <w:marBottom w:val="0"/>
                                  <w:divBdr>
                                    <w:top w:val="none" w:sz="0" w:space="0" w:color="auto"/>
                                    <w:left w:val="none" w:sz="0" w:space="0" w:color="auto"/>
                                    <w:bottom w:val="none" w:sz="0" w:space="0" w:color="auto"/>
                                    <w:right w:val="none" w:sz="0" w:space="0" w:color="auto"/>
                                  </w:divBdr>
                                  <w:divsChild>
                                    <w:div w:id="14263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613720">
      <w:bodyDiv w:val="1"/>
      <w:marLeft w:val="0"/>
      <w:marRight w:val="0"/>
      <w:marTop w:val="0"/>
      <w:marBottom w:val="0"/>
      <w:divBdr>
        <w:top w:val="none" w:sz="0" w:space="0" w:color="auto"/>
        <w:left w:val="none" w:sz="0" w:space="0" w:color="auto"/>
        <w:bottom w:val="none" w:sz="0" w:space="0" w:color="auto"/>
        <w:right w:val="none" w:sz="0" w:space="0" w:color="auto"/>
      </w:divBdr>
      <w:divsChild>
        <w:div w:id="1231190217">
          <w:marLeft w:val="0"/>
          <w:marRight w:val="0"/>
          <w:marTop w:val="0"/>
          <w:marBottom w:val="0"/>
          <w:divBdr>
            <w:top w:val="none" w:sz="0" w:space="0" w:color="auto"/>
            <w:left w:val="none" w:sz="0" w:space="0" w:color="auto"/>
            <w:bottom w:val="none" w:sz="0" w:space="0" w:color="auto"/>
            <w:right w:val="none" w:sz="0" w:space="0" w:color="auto"/>
          </w:divBdr>
          <w:divsChild>
            <w:div w:id="4428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5913">
      <w:bodyDiv w:val="1"/>
      <w:marLeft w:val="0"/>
      <w:marRight w:val="0"/>
      <w:marTop w:val="0"/>
      <w:marBottom w:val="0"/>
      <w:divBdr>
        <w:top w:val="none" w:sz="0" w:space="0" w:color="auto"/>
        <w:left w:val="none" w:sz="0" w:space="0" w:color="auto"/>
        <w:bottom w:val="none" w:sz="0" w:space="0" w:color="auto"/>
        <w:right w:val="none" w:sz="0" w:space="0" w:color="auto"/>
      </w:divBdr>
      <w:divsChild>
        <w:div w:id="668097475">
          <w:marLeft w:val="0"/>
          <w:marRight w:val="0"/>
          <w:marTop w:val="0"/>
          <w:marBottom w:val="0"/>
          <w:divBdr>
            <w:top w:val="none" w:sz="0" w:space="0" w:color="auto"/>
            <w:left w:val="none" w:sz="0" w:space="0" w:color="auto"/>
            <w:bottom w:val="none" w:sz="0" w:space="0" w:color="auto"/>
            <w:right w:val="none" w:sz="0" w:space="0" w:color="auto"/>
          </w:divBdr>
          <w:divsChild>
            <w:div w:id="16818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3197">
      <w:bodyDiv w:val="1"/>
      <w:marLeft w:val="0"/>
      <w:marRight w:val="0"/>
      <w:marTop w:val="0"/>
      <w:marBottom w:val="0"/>
      <w:divBdr>
        <w:top w:val="none" w:sz="0" w:space="0" w:color="auto"/>
        <w:left w:val="none" w:sz="0" w:space="0" w:color="auto"/>
        <w:bottom w:val="none" w:sz="0" w:space="0" w:color="auto"/>
        <w:right w:val="none" w:sz="0" w:space="0" w:color="auto"/>
      </w:divBdr>
      <w:divsChild>
        <w:div w:id="100221553">
          <w:marLeft w:val="0"/>
          <w:marRight w:val="0"/>
          <w:marTop w:val="0"/>
          <w:marBottom w:val="0"/>
          <w:divBdr>
            <w:top w:val="none" w:sz="0" w:space="0" w:color="auto"/>
            <w:left w:val="none" w:sz="0" w:space="0" w:color="auto"/>
            <w:bottom w:val="none" w:sz="0" w:space="0" w:color="auto"/>
            <w:right w:val="none" w:sz="0" w:space="0" w:color="auto"/>
          </w:divBdr>
          <w:divsChild>
            <w:div w:id="1349719815">
              <w:marLeft w:val="0"/>
              <w:marRight w:val="0"/>
              <w:marTop w:val="0"/>
              <w:marBottom w:val="0"/>
              <w:divBdr>
                <w:top w:val="none" w:sz="0" w:space="0" w:color="auto"/>
                <w:left w:val="none" w:sz="0" w:space="0" w:color="auto"/>
                <w:bottom w:val="none" w:sz="0" w:space="0" w:color="auto"/>
                <w:right w:val="none" w:sz="0" w:space="0" w:color="auto"/>
              </w:divBdr>
              <w:divsChild>
                <w:div w:id="4581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838215">
      <w:bodyDiv w:val="1"/>
      <w:marLeft w:val="0"/>
      <w:marRight w:val="0"/>
      <w:marTop w:val="0"/>
      <w:marBottom w:val="0"/>
      <w:divBdr>
        <w:top w:val="none" w:sz="0" w:space="0" w:color="auto"/>
        <w:left w:val="none" w:sz="0" w:space="0" w:color="auto"/>
        <w:bottom w:val="none" w:sz="0" w:space="0" w:color="auto"/>
        <w:right w:val="none" w:sz="0" w:space="0" w:color="auto"/>
      </w:divBdr>
      <w:divsChild>
        <w:div w:id="760370068">
          <w:marLeft w:val="0"/>
          <w:marRight w:val="0"/>
          <w:marTop w:val="0"/>
          <w:marBottom w:val="0"/>
          <w:divBdr>
            <w:top w:val="none" w:sz="0" w:space="0" w:color="auto"/>
            <w:left w:val="none" w:sz="0" w:space="0" w:color="auto"/>
            <w:bottom w:val="none" w:sz="0" w:space="0" w:color="auto"/>
            <w:right w:val="none" w:sz="0" w:space="0" w:color="auto"/>
          </w:divBdr>
          <w:divsChild>
            <w:div w:id="489370705">
              <w:marLeft w:val="0"/>
              <w:marRight w:val="0"/>
              <w:marTop w:val="0"/>
              <w:marBottom w:val="0"/>
              <w:divBdr>
                <w:top w:val="none" w:sz="0" w:space="0" w:color="auto"/>
                <w:left w:val="none" w:sz="0" w:space="0" w:color="auto"/>
                <w:bottom w:val="none" w:sz="0" w:space="0" w:color="auto"/>
                <w:right w:val="none" w:sz="0" w:space="0" w:color="auto"/>
              </w:divBdr>
              <w:divsChild>
                <w:div w:id="1900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org/en/conf/npt/2005/npttrea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C35C8-48AD-451B-BD81-F7CAD472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Nevet</dc:creator>
  <cp:lastModifiedBy>Nevet</cp:lastModifiedBy>
  <cp:revision>4</cp:revision>
  <cp:lastPrinted>2010-10-05T18:05:00Z</cp:lastPrinted>
  <dcterms:created xsi:type="dcterms:W3CDTF">2010-10-05T17:41:00Z</dcterms:created>
  <dcterms:modified xsi:type="dcterms:W3CDTF">2010-10-05T18:05:00Z</dcterms:modified>
</cp:coreProperties>
</file>